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F2AE4" w14:textId="77777777" w:rsidR="00E90ED7" w:rsidRPr="00E90ED7" w:rsidRDefault="00E90ED7" w:rsidP="00462063">
      <w:pPr>
        <w:tabs>
          <w:tab w:val="left" w:pos="3749"/>
        </w:tabs>
        <w:jc w:val="center"/>
        <w:rPr>
          <w:b/>
          <w:sz w:val="18"/>
          <w:szCs w:val="10"/>
          <w:u w:val="single"/>
        </w:rPr>
      </w:pPr>
    </w:p>
    <w:p w14:paraId="21CD6B62" w14:textId="77777777" w:rsidR="00462063" w:rsidRPr="00C17B85" w:rsidRDefault="00462063" w:rsidP="00462063">
      <w:pPr>
        <w:tabs>
          <w:tab w:val="left" w:pos="3749"/>
        </w:tabs>
        <w:jc w:val="center"/>
        <w:rPr>
          <w:b/>
          <w:sz w:val="32"/>
          <w:szCs w:val="32"/>
          <w:u w:val="single"/>
        </w:rPr>
      </w:pPr>
      <w:r w:rsidRPr="00C17B85">
        <w:rPr>
          <w:b/>
          <w:sz w:val="32"/>
          <w:szCs w:val="32"/>
          <w:u w:val="single"/>
        </w:rPr>
        <w:t>PRESS NOTE</w:t>
      </w:r>
    </w:p>
    <w:p w14:paraId="2A9B69A1" w14:textId="77777777" w:rsidR="00DD581D" w:rsidRDefault="00DD581D" w:rsidP="00462063">
      <w:pPr>
        <w:tabs>
          <w:tab w:val="left" w:pos="3749"/>
        </w:tabs>
        <w:jc w:val="center"/>
        <w:rPr>
          <w:b/>
          <w:sz w:val="32"/>
          <w:szCs w:val="32"/>
          <w:u w:val="single"/>
        </w:rPr>
      </w:pPr>
      <w:r w:rsidRPr="00DD581D">
        <w:rPr>
          <w:b/>
          <w:sz w:val="32"/>
          <w:szCs w:val="32"/>
          <w:u w:val="single"/>
        </w:rPr>
        <w:t>Observation of International Day for the Elimination of Violence against Women</w:t>
      </w:r>
    </w:p>
    <w:p w14:paraId="108BD66F" w14:textId="0FC6AF9A" w:rsidR="008E4470" w:rsidRDefault="008E4470" w:rsidP="00462063">
      <w:pPr>
        <w:tabs>
          <w:tab w:val="left" w:pos="3749"/>
        </w:tabs>
        <w:jc w:val="center"/>
        <w:rPr>
          <w:rFonts w:ascii="Times New Roman" w:hAnsi="Times New Roman" w:cs="Times New Roman"/>
          <w:sz w:val="24"/>
        </w:rPr>
      </w:pPr>
      <w:r>
        <w:rPr>
          <w:b/>
          <w:sz w:val="24"/>
        </w:rPr>
        <w:tab/>
      </w:r>
      <w:r>
        <w:rPr>
          <w:b/>
          <w:sz w:val="24"/>
        </w:rPr>
        <w:tab/>
      </w:r>
      <w:r>
        <w:rPr>
          <w:b/>
          <w:sz w:val="24"/>
        </w:rPr>
        <w:tab/>
      </w:r>
      <w:r>
        <w:rPr>
          <w:b/>
          <w:sz w:val="24"/>
        </w:rPr>
        <w:tab/>
      </w:r>
      <w:r>
        <w:rPr>
          <w:b/>
          <w:sz w:val="24"/>
        </w:rPr>
        <w:tab/>
      </w:r>
      <w:r>
        <w:rPr>
          <w:b/>
          <w:sz w:val="24"/>
        </w:rPr>
        <w:tab/>
      </w:r>
      <w:r w:rsidR="00734650" w:rsidRPr="005F60B4">
        <w:rPr>
          <w:rFonts w:ascii="Times New Roman" w:hAnsi="Times New Roman" w:cs="Times New Roman"/>
          <w:sz w:val="24"/>
        </w:rPr>
        <w:t>Dt</w:t>
      </w:r>
      <w:r w:rsidRPr="005F60B4">
        <w:rPr>
          <w:rFonts w:ascii="Times New Roman" w:hAnsi="Times New Roman" w:cs="Times New Roman"/>
          <w:sz w:val="24"/>
        </w:rPr>
        <w:t xml:space="preserve">: </w:t>
      </w:r>
      <w:r w:rsidR="00DD581D">
        <w:rPr>
          <w:rFonts w:ascii="Times New Roman" w:hAnsi="Times New Roman" w:cs="Times New Roman"/>
          <w:sz w:val="24"/>
        </w:rPr>
        <w:t>25</w:t>
      </w:r>
      <w:r w:rsidR="00C95FAD" w:rsidRPr="005F60B4">
        <w:rPr>
          <w:rFonts w:ascii="Times New Roman" w:hAnsi="Times New Roman" w:cs="Times New Roman"/>
          <w:sz w:val="24"/>
        </w:rPr>
        <w:t>.</w:t>
      </w:r>
      <w:r w:rsidR="00DD581D">
        <w:rPr>
          <w:rFonts w:ascii="Times New Roman" w:hAnsi="Times New Roman" w:cs="Times New Roman"/>
          <w:sz w:val="24"/>
        </w:rPr>
        <w:t>11</w:t>
      </w:r>
      <w:r w:rsidRPr="005F60B4">
        <w:rPr>
          <w:rFonts w:ascii="Times New Roman" w:hAnsi="Times New Roman" w:cs="Times New Roman"/>
          <w:sz w:val="24"/>
        </w:rPr>
        <w:t>.2022</w:t>
      </w:r>
    </w:p>
    <w:p w14:paraId="3B6AE818" w14:textId="77777777" w:rsidR="002045E2" w:rsidRDefault="002045E2" w:rsidP="003C0453">
      <w:pPr>
        <w:spacing w:line="235" w:lineRule="atLeast"/>
        <w:jc w:val="both"/>
        <w:rPr>
          <w:rFonts w:ascii="Times New Roman" w:eastAsia="Times New Roman" w:hAnsi="Times New Roman" w:cs="Times New Roman"/>
          <w:color w:val="202124"/>
          <w:sz w:val="24"/>
          <w:szCs w:val="24"/>
          <w:lang w:eastAsia="en-IN"/>
        </w:rPr>
      </w:pPr>
    </w:p>
    <w:p w14:paraId="0DA5CEFB" w14:textId="750A63B4" w:rsidR="003C0453" w:rsidRPr="003C0453" w:rsidRDefault="003C0453" w:rsidP="003C0453">
      <w:pPr>
        <w:spacing w:line="235" w:lineRule="atLeast"/>
        <w:jc w:val="both"/>
        <w:rPr>
          <w:rFonts w:ascii="Times New Roman" w:eastAsia="Times New Roman" w:hAnsi="Times New Roman" w:cs="Times New Roman"/>
          <w:color w:val="222222"/>
          <w:sz w:val="24"/>
          <w:szCs w:val="24"/>
        </w:rPr>
      </w:pPr>
      <w:r w:rsidRPr="003C0453">
        <w:rPr>
          <w:rFonts w:ascii="Times New Roman" w:eastAsia="Times New Roman" w:hAnsi="Times New Roman" w:cs="Times New Roman"/>
          <w:color w:val="222222"/>
          <w:sz w:val="24"/>
          <w:szCs w:val="24"/>
        </w:rPr>
        <w:t>MVGR</w:t>
      </w:r>
      <w:r w:rsidR="002045E2">
        <w:rPr>
          <w:rFonts w:ascii="Times New Roman" w:eastAsia="Times New Roman" w:hAnsi="Times New Roman" w:cs="Times New Roman"/>
          <w:color w:val="222222"/>
          <w:sz w:val="24"/>
          <w:szCs w:val="24"/>
        </w:rPr>
        <w:t>-WEC</w:t>
      </w:r>
      <w:r w:rsidRPr="003C0453">
        <w:rPr>
          <w:rFonts w:ascii="Times New Roman" w:eastAsia="Times New Roman" w:hAnsi="Times New Roman" w:cs="Times New Roman"/>
          <w:color w:val="222222"/>
          <w:sz w:val="24"/>
          <w:szCs w:val="24"/>
        </w:rPr>
        <w:t xml:space="preserve"> observed November 25th as </w:t>
      </w:r>
      <w:r>
        <w:rPr>
          <w:rFonts w:ascii="Times New Roman" w:eastAsia="Times New Roman" w:hAnsi="Times New Roman" w:cs="Times New Roman"/>
          <w:color w:val="222222"/>
          <w:sz w:val="24"/>
          <w:szCs w:val="24"/>
        </w:rPr>
        <w:t>“I</w:t>
      </w:r>
      <w:r w:rsidRPr="003C0453">
        <w:rPr>
          <w:rFonts w:ascii="Times New Roman" w:eastAsia="Times New Roman" w:hAnsi="Times New Roman" w:cs="Times New Roman"/>
          <w:color w:val="222222"/>
          <w:sz w:val="24"/>
          <w:szCs w:val="24"/>
        </w:rPr>
        <w:t>nternational</w:t>
      </w:r>
      <w:r w:rsidRPr="003C0453">
        <w:rPr>
          <w:rFonts w:ascii="Times New Roman" w:eastAsia="Times New Roman" w:hAnsi="Times New Roman" w:cs="Times New Roman"/>
          <w:color w:val="222222"/>
          <w:sz w:val="24"/>
          <w:szCs w:val="24"/>
        </w:rPr>
        <w:t xml:space="preserve"> day for the Elimination of Violence against Women</w:t>
      </w:r>
      <w:r>
        <w:rPr>
          <w:rFonts w:ascii="Times New Roman" w:eastAsia="Times New Roman" w:hAnsi="Times New Roman" w:cs="Times New Roman"/>
          <w:color w:val="222222"/>
          <w:sz w:val="24"/>
          <w:szCs w:val="24"/>
        </w:rPr>
        <w:t>”</w:t>
      </w:r>
      <w:r w:rsidRPr="003C0453">
        <w:rPr>
          <w:rFonts w:ascii="Times New Roman" w:eastAsia="Times New Roman" w:hAnsi="Times New Roman" w:cs="Times New Roman"/>
          <w:color w:val="222222"/>
          <w:sz w:val="24"/>
          <w:szCs w:val="24"/>
        </w:rPr>
        <w:t>.  Prof CP Nandini, Associate Professor, Damodaram Sanjeevayya National Law University was attended as the Resource Person.</w:t>
      </w:r>
    </w:p>
    <w:p w14:paraId="645C1EF2" w14:textId="77777777" w:rsidR="002045E2" w:rsidRPr="003C0453" w:rsidRDefault="002045E2" w:rsidP="002045E2">
      <w:pPr>
        <w:spacing w:line="235" w:lineRule="atLeast"/>
        <w:jc w:val="both"/>
        <w:rPr>
          <w:rFonts w:ascii="Times New Roman" w:eastAsia="Times New Roman" w:hAnsi="Times New Roman" w:cs="Times New Roman"/>
          <w:color w:val="222222"/>
          <w:sz w:val="24"/>
          <w:szCs w:val="24"/>
        </w:rPr>
      </w:pPr>
      <w:r w:rsidRPr="003C0453">
        <w:rPr>
          <w:rFonts w:ascii="Times New Roman" w:eastAsia="Times New Roman" w:hAnsi="Times New Roman" w:cs="Times New Roman"/>
          <w:color w:val="222222"/>
          <w:sz w:val="24"/>
          <w:szCs w:val="24"/>
        </w:rPr>
        <w:t>Principal, Dr. KVL Raju sir encouraged both boys and girls to be aware of the law and follow quite carefully for the development of the individual as well as the society.</w:t>
      </w:r>
    </w:p>
    <w:p w14:paraId="2D0225FD" w14:textId="16C7467C" w:rsidR="003C0453" w:rsidRPr="003C0453" w:rsidRDefault="002045E2" w:rsidP="003C0453">
      <w:pPr>
        <w:spacing w:line="235" w:lineRule="atLeast"/>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Resource person, Prof Nandini</w:t>
      </w:r>
      <w:r w:rsidR="003C0453" w:rsidRPr="003C0453">
        <w:rPr>
          <w:rFonts w:ascii="Times New Roman" w:eastAsia="Times New Roman" w:hAnsi="Times New Roman" w:cs="Times New Roman"/>
          <w:color w:val="222222"/>
          <w:sz w:val="24"/>
          <w:szCs w:val="24"/>
        </w:rPr>
        <w:t xml:space="preserve"> extensively spoke on the safety of Women and how the constitution of India provided them with certain articles i.e., article 14 to 15, the right to live with dignity under Article 21 and the right to practice any profession or to carry on any occupation, trade or business which includes right to a safe and secure working environment free from all forms of violence and harassment, as provided under Article 19(1) of the constitution of India. She further detailed the incidents and happenings in society on Sexual Violence and harassment, rape, forced sexual acts, unwanted sexual advances, stalking and female genital mutilation.  The session has created awareness among the students and the faculty to know the happenings, acts and solutions with practical examples. </w:t>
      </w:r>
    </w:p>
    <w:p w14:paraId="07ACF38E" w14:textId="75E7B851" w:rsidR="003C0453" w:rsidRPr="003C0453" w:rsidRDefault="003C0453" w:rsidP="003C0453">
      <w:pPr>
        <w:spacing w:line="235" w:lineRule="atLeast"/>
        <w:jc w:val="both"/>
        <w:rPr>
          <w:rFonts w:ascii="Times New Roman" w:eastAsia="Times New Roman" w:hAnsi="Times New Roman" w:cs="Times New Roman"/>
          <w:color w:val="222222"/>
          <w:sz w:val="24"/>
          <w:szCs w:val="24"/>
        </w:rPr>
      </w:pPr>
      <w:r w:rsidRPr="003C0453">
        <w:rPr>
          <w:rFonts w:ascii="Times New Roman" w:eastAsia="Times New Roman" w:hAnsi="Times New Roman" w:cs="Times New Roman"/>
          <w:color w:val="222222"/>
          <w:sz w:val="24"/>
          <w:szCs w:val="24"/>
        </w:rPr>
        <w:t>Dean of Students</w:t>
      </w:r>
      <w:r w:rsidR="002045E2">
        <w:rPr>
          <w:rFonts w:ascii="Times New Roman" w:eastAsia="Times New Roman" w:hAnsi="Times New Roman" w:cs="Times New Roman"/>
          <w:color w:val="222222"/>
          <w:sz w:val="24"/>
          <w:szCs w:val="24"/>
        </w:rPr>
        <w:t>,</w:t>
      </w:r>
      <w:r w:rsidRPr="003C0453">
        <w:rPr>
          <w:rFonts w:ascii="Times New Roman" w:eastAsia="Times New Roman" w:hAnsi="Times New Roman" w:cs="Times New Roman"/>
          <w:color w:val="222222"/>
          <w:sz w:val="24"/>
          <w:szCs w:val="24"/>
        </w:rPr>
        <w:t xml:space="preserve"> S Mohan Kumar spoke on the issues of system of marriage and suggested that awareness on acts and social norms is need of the hour. He further emphasized the need of building a healthy society with healthy relations for a good care.</w:t>
      </w:r>
    </w:p>
    <w:p w14:paraId="11083314" w14:textId="5597013F" w:rsidR="003C0453" w:rsidRPr="003C0453" w:rsidRDefault="003C0453" w:rsidP="003C0453">
      <w:pPr>
        <w:spacing w:line="235" w:lineRule="atLeast"/>
        <w:jc w:val="both"/>
        <w:rPr>
          <w:rFonts w:ascii="Times New Roman" w:eastAsia="Times New Roman" w:hAnsi="Times New Roman" w:cs="Times New Roman"/>
          <w:color w:val="222222"/>
          <w:sz w:val="24"/>
          <w:szCs w:val="24"/>
        </w:rPr>
      </w:pPr>
      <w:r w:rsidRPr="003C0453">
        <w:rPr>
          <w:rFonts w:ascii="Times New Roman" w:eastAsia="Times New Roman" w:hAnsi="Times New Roman" w:cs="Times New Roman"/>
          <w:color w:val="222222"/>
          <w:sz w:val="24"/>
          <w:szCs w:val="24"/>
        </w:rPr>
        <w:t>WEC Convener Dr. Sarah Kamala Kumari Mam detailed the initiatives of the cell on campus and made a mention about a need of being informed and the acts available.</w:t>
      </w:r>
    </w:p>
    <w:p w14:paraId="171703D4" w14:textId="35F85BBD" w:rsidR="005C7CE2" w:rsidRPr="005C7CE2" w:rsidRDefault="003C0453" w:rsidP="003C0453">
      <w:pPr>
        <w:spacing w:line="235" w:lineRule="atLeast"/>
        <w:jc w:val="both"/>
        <w:rPr>
          <w:rFonts w:ascii="Times New Roman" w:eastAsia="Times New Roman" w:hAnsi="Times New Roman" w:cs="Times New Roman"/>
          <w:sz w:val="24"/>
          <w:szCs w:val="24"/>
          <w:lang w:eastAsia="en-IN"/>
        </w:rPr>
      </w:pPr>
      <w:r w:rsidRPr="003C0453">
        <w:rPr>
          <w:rFonts w:ascii="Times New Roman" w:eastAsia="Times New Roman" w:hAnsi="Times New Roman" w:cs="Times New Roman"/>
          <w:color w:val="222222"/>
          <w:sz w:val="24"/>
          <w:szCs w:val="24"/>
        </w:rPr>
        <w:t>For this event Principal Dr.</w:t>
      </w:r>
      <w:r w:rsidR="002E2EB0">
        <w:rPr>
          <w:rFonts w:ascii="Times New Roman" w:eastAsia="Times New Roman" w:hAnsi="Times New Roman" w:cs="Times New Roman"/>
          <w:color w:val="222222"/>
          <w:sz w:val="24"/>
          <w:szCs w:val="24"/>
        </w:rPr>
        <w:t xml:space="preserve"> </w:t>
      </w:r>
      <w:r w:rsidRPr="003C0453">
        <w:rPr>
          <w:rFonts w:ascii="Times New Roman" w:eastAsia="Times New Roman" w:hAnsi="Times New Roman" w:cs="Times New Roman"/>
          <w:color w:val="222222"/>
          <w:sz w:val="24"/>
          <w:szCs w:val="24"/>
        </w:rPr>
        <w:t>KVL Raju, Dean of Students S. Mohan Kumar,</w:t>
      </w:r>
      <w:r w:rsidR="00A84506">
        <w:rPr>
          <w:rFonts w:ascii="Times New Roman" w:eastAsia="Times New Roman" w:hAnsi="Times New Roman" w:cs="Times New Roman"/>
          <w:color w:val="222222"/>
          <w:sz w:val="24"/>
          <w:szCs w:val="24"/>
        </w:rPr>
        <w:t xml:space="preserve"> </w:t>
      </w:r>
      <w:r w:rsidRPr="003C0453">
        <w:rPr>
          <w:rFonts w:ascii="Times New Roman" w:eastAsia="Times New Roman" w:hAnsi="Times New Roman" w:cs="Times New Roman"/>
          <w:color w:val="222222"/>
          <w:sz w:val="24"/>
          <w:szCs w:val="24"/>
        </w:rPr>
        <w:t xml:space="preserve">Women Empowerment Cell Members, staff and students </w:t>
      </w:r>
      <w:r w:rsidR="00A84506">
        <w:rPr>
          <w:rFonts w:ascii="Times New Roman" w:eastAsia="Times New Roman" w:hAnsi="Times New Roman" w:cs="Times New Roman"/>
          <w:color w:val="222222"/>
          <w:sz w:val="24"/>
          <w:szCs w:val="24"/>
        </w:rPr>
        <w:t>were present</w:t>
      </w:r>
      <w:r w:rsidRPr="003C0453">
        <w:rPr>
          <w:rFonts w:ascii="Times New Roman" w:eastAsia="Times New Roman" w:hAnsi="Times New Roman" w:cs="Times New Roman"/>
          <w:color w:val="222222"/>
          <w:sz w:val="24"/>
          <w:szCs w:val="24"/>
        </w:rPr>
        <w:t>.</w:t>
      </w:r>
    </w:p>
    <w:p w14:paraId="68FAA4EB" w14:textId="77777777" w:rsidR="005F60B4" w:rsidRPr="005F60B4" w:rsidRDefault="005F60B4" w:rsidP="005F60B4">
      <w:pPr>
        <w:shd w:val="clear" w:color="auto" w:fill="FFFFFF"/>
        <w:spacing w:line="253" w:lineRule="atLeast"/>
        <w:ind w:firstLine="720"/>
        <w:jc w:val="both"/>
        <w:rPr>
          <w:rFonts w:ascii="Times New Roman" w:hAnsi="Times New Roman" w:cs="Times New Roman"/>
          <w:lang w:bidi="te-IN"/>
        </w:rPr>
      </w:pPr>
    </w:p>
    <w:p w14:paraId="7295C175" w14:textId="77777777" w:rsidR="00462063" w:rsidRPr="005F60B4" w:rsidRDefault="00462063" w:rsidP="008E4470">
      <w:pPr>
        <w:tabs>
          <w:tab w:val="left" w:pos="3749"/>
        </w:tabs>
        <w:jc w:val="center"/>
        <w:rPr>
          <w:rFonts w:ascii="Times New Roman" w:hAnsi="Times New Roman" w:cs="Times New Roman"/>
        </w:rPr>
      </w:pPr>
    </w:p>
    <w:sectPr w:rsidR="00462063" w:rsidRPr="005F60B4" w:rsidSect="00972B44">
      <w:headerReference w:type="even" r:id="rId6"/>
      <w:headerReference w:type="default" r:id="rId7"/>
      <w:footerReference w:type="default" r:id="rId8"/>
      <w:headerReference w:type="first" r:id="rId9"/>
      <w:pgSz w:w="11907" w:h="16839" w:code="9"/>
      <w:pgMar w:top="2619" w:right="1440" w:bottom="1440" w:left="1440" w:header="450" w:footer="5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D858F" w14:textId="77777777" w:rsidR="006C1C4A" w:rsidRDefault="006C1C4A" w:rsidP="00A66383">
      <w:pPr>
        <w:spacing w:after="0" w:line="240" w:lineRule="auto"/>
      </w:pPr>
      <w:r>
        <w:separator/>
      </w:r>
    </w:p>
  </w:endnote>
  <w:endnote w:type="continuationSeparator" w:id="0">
    <w:p w14:paraId="4216C21F" w14:textId="77777777" w:rsidR="006C1C4A" w:rsidRDefault="006C1C4A" w:rsidP="00A6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2B7A" w14:textId="77777777" w:rsidR="000726FE" w:rsidRDefault="000726FE" w:rsidP="000726FE">
    <w:pPr>
      <w:pStyle w:val="Footer"/>
      <w:pBdr>
        <w:top w:val="single" w:sz="4" w:space="5" w:color="D9D9D9" w:themeColor="background1" w:themeShade="D9"/>
      </w:pBdr>
      <w:tabs>
        <w:tab w:val="clear" w:pos="9360"/>
      </w:tabs>
      <w:ind w:right="-693" w:firstLine="720"/>
      <w:jc w:val="right"/>
    </w:pPr>
    <w:r>
      <w:rPr>
        <w:rFonts w:ascii="Century Gothic" w:hAnsi="Century Gothic" w:cs="Tahoma"/>
        <w:b/>
        <w:noProof/>
        <w:color w:val="4472C4" w:themeColor="accent5"/>
        <w:sz w:val="16"/>
        <w:lang w:val="en-IN" w:eastAsia="en-IN" w:bidi="te-IN"/>
      </w:rPr>
      <mc:AlternateContent>
        <mc:Choice Requires="wps">
          <w:drawing>
            <wp:anchor distT="0" distB="0" distL="114300" distR="114300" simplePos="0" relativeHeight="251659264" behindDoc="0" locked="0" layoutInCell="1" allowOverlap="1" wp14:anchorId="5CFAE118" wp14:editId="1F9A454A">
              <wp:simplePos x="0" y="0"/>
              <wp:positionH relativeFrom="margin">
                <wp:posOffset>-408940</wp:posOffset>
              </wp:positionH>
              <wp:positionV relativeFrom="paragraph">
                <wp:posOffset>-20633</wp:posOffset>
              </wp:positionV>
              <wp:extent cx="6605517" cy="230588"/>
              <wp:effectExtent l="0" t="0" r="24130" b="15875"/>
              <wp:wrapNone/>
              <wp:docPr id="1" name="Rectangle 1"/>
              <wp:cNvGraphicFramePr/>
              <a:graphic xmlns:a="http://schemas.openxmlformats.org/drawingml/2006/main">
                <a:graphicData uri="http://schemas.microsoft.com/office/word/2010/wordprocessingShape">
                  <wps:wsp>
                    <wps:cNvSpPr/>
                    <wps:spPr>
                      <a:xfrm>
                        <a:off x="0" y="0"/>
                        <a:ext cx="6605517" cy="2305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9EDA35" w14:textId="77777777" w:rsidR="000726FE" w:rsidRPr="00B06400" w:rsidRDefault="000726FE" w:rsidP="000726FE">
                          <w:pPr>
                            <w:jc w:val="center"/>
                            <w:rPr>
                              <w:rFonts w:ascii="Trebuchet MS" w:hAnsi="Trebuchet MS"/>
                              <w:b/>
                              <w:sz w:val="16"/>
                              <w:lang w:val="en-IN"/>
                            </w:rPr>
                          </w:pPr>
                          <w:r w:rsidRPr="00B06400">
                            <w:rPr>
                              <w:rFonts w:ascii="Trebuchet MS" w:hAnsi="Trebuchet MS"/>
                              <w:b/>
                              <w:sz w:val="16"/>
                              <w:lang w:val="en-IN"/>
                            </w:rPr>
                            <w:t xml:space="preserve">Vijayaramnagar Campus, Chintalavalasa, Vizianagaram, AP – 535005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AE118" id="Rectangle 1" o:spid="_x0000_s1027" style="position:absolute;left:0;text-align:left;margin-left:-32.2pt;margin-top:-1.6pt;width:520.1pt;height:18.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" fillcolor="#5b9bd5 [3204]" strokecolor="#1f4d78 [1604]" strokeweight="1pt">
              <v:textbox>
                <w:txbxContent>
                  <w:p w14:paraId="229EDA35" w14:textId="77777777" w:rsidR="000726FE" w:rsidRPr="00B06400" w:rsidRDefault="000726FE" w:rsidP="000726FE">
                    <w:pPr>
                      <w:jc w:val="center"/>
                      <w:rPr>
                        <w:rFonts w:ascii="Trebuchet MS" w:hAnsi="Trebuchet MS"/>
                        <w:b/>
                        <w:sz w:val="16"/>
                        <w:lang w:val="en-IN"/>
                      </w:rPr>
                    </w:pPr>
                    <w:r w:rsidRPr="00B06400">
                      <w:rPr>
                        <w:rFonts w:ascii="Trebuchet MS" w:hAnsi="Trebuchet MS"/>
                        <w:b/>
                        <w:sz w:val="16"/>
                        <w:lang w:val="en-IN"/>
                      </w:rPr>
                      <w:t xml:space="preserve">Vijayaramnagar Campus, Chintalavalasa, Vizianagaram, AP – 535005 </w:t>
                    </w:r>
                  </w:p>
                </w:txbxContent>
              </v:textbox>
              <w10:wrap anchorx="margin"/>
            </v:rect>
          </w:pict>
        </mc:Fallback>
      </mc:AlternateContent>
    </w:r>
  </w:p>
  <w:p w14:paraId="084DE760" w14:textId="77777777" w:rsidR="000726FE" w:rsidRDefault="000726FE" w:rsidP="000726FE">
    <w:pPr>
      <w:pStyle w:val="Footer"/>
      <w:tabs>
        <w:tab w:val="clear" w:pos="4680"/>
        <w:tab w:val="clear" w:pos="9360"/>
      </w:tabs>
      <w:ind w:right="-963"/>
    </w:pPr>
    <w:r>
      <w:rPr>
        <w:rFonts w:ascii="Century Gothic" w:hAnsi="Century Gothic" w:cs="Tahoma"/>
        <w:b/>
        <w:noProof/>
        <w:color w:val="4472C4" w:themeColor="accent5"/>
        <w:sz w:val="16"/>
      </w:rPr>
      <w:t xml:space="preserve"> </w:t>
    </w:r>
    <w:sdt>
      <w:sdtPr>
        <w:id w:val="330579355"/>
        <w:docPartObj>
          <w:docPartGallery w:val="Page Numbers (Bottom of Page)"/>
          <w:docPartUnique/>
        </w:docPartObj>
      </w:sdtPr>
      <w:sdtEndPr>
        <w:rPr>
          <w:color w:val="808080" w:themeColor="background1" w:themeShade="80"/>
          <w:spacing w:val="60"/>
        </w:rPr>
      </w:sdtEndPr>
      <w:sdtContent>
        <w:r>
          <w:t xml:space="preserve"> </w:t>
        </w:r>
        <w:r>
          <w:tab/>
          <w:t xml:space="preserve"> </w:t>
        </w:r>
        <w:r>
          <w:tab/>
          <w:t xml:space="preserve">   </w:t>
        </w:r>
        <w:r>
          <w:tab/>
        </w:r>
        <w:r>
          <w:tab/>
        </w:r>
        <w:r>
          <w:tab/>
        </w:r>
        <w:r>
          <w:tab/>
        </w:r>
        <w:r>
          <w:tab/>
        </w:r>
        <w:r>
          <w:tab/>
        </w:r>
        <w:r>
          <w:tab/>
        </w:r>
        <w:r>
          <w:tab/>
        </w:r>
        <w:r>
          <w:tab/>
          <w:t xml:space="preserve">                     </w:t>
        </w:r>
        <w:r>
          <w:fldChar w:fldCharType="begin"/>
        </w:r>
        <w:r>
          <w:instrText xml:space="preserve"> PAGE   \* MERGEFORMAT </w:instrText>
        </w:r>
        <w:r>
          <w:fldChar w:fldCharType="separate"/>
        </w:r>
        <w:r w:rsidR="009A5D52">
          <w:rPr>
            <w:noProof/>
          </w:rPr>
          <w:t>1</w:t>
        </w:r>
        <w:r>
          <w:rPr>
            <w:noProof/>
          </w:rPr>
          <w:fldChar w:fldCharType="end"/>
        </w:r>
        <w:r>
          <w:t xml:space="preserve"> | </w:t>
        </w:r>
        <w:r>
          <w:rPr>
            <w:color w:val="808080" w:themeColor="background1" w:themeShade="80"/>
            <w:spacing w:val="60"/>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FE758" w14:textId="77777777" w:rsidR="006C1C4A" w:rsidRDefault="006C1C4A" w:rsidP="00A66383">
      <w:pPr>
        <w:spacing w:after="0" w:line="240" w:lineRule="auto"/>
      </w:pPr>
      <w:r>
        <w:separator/>
      </w:r>
    </w:p>
  </w:footnote>
  <w:footnote w:type="continuationSeparator" w:id="0">
    <w:p w14:paraId="131EC77E" w14:textId="77777777" w:rsidR="006C1C4A" w:rsidRDefault="006C1C4A" w:rsidP="00A66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DF41" w14:textId="77777777" w:rsidR="00A01B11" w:rsidRDefault="00000000">
    <w:pPr>
      <w:pStyle w:val="Header"/>
    </w:pPr>
    <w:r>
      <w:rPr>
        <w:noProof/>
      </w:rPr>
      <w:pict w14:anchorId="1C6A0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3081" o:spid="_x0000_s1030" type="#_x0000_t75" style="position:absolute;margin-left:0;margin-top:0;width:157.5pt;height:157.5pt;z-index:-251650048;mso-position-horizontal:center;mso-position-horizontal-relative:margin;mso-position-vertical:center;mso-position-vertical-relative:margin" o:allowincell="f">
          <v:imagedata r:id="rId1" o:title="2019-04-1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B5F5" w14:textId="77777777" w:rsidR="00A66383" w:rsidRPr="00972B44" w:rsidRDefault="00000000" w:rsidP="00972B44">
    <w:pPr>
      <w:pStyle w:val="Header"/>
      <w:tabs>
        <w:tab w:val="left" w:pos="3080"/>
        <w:tab w:val="center" w:pos="4513"/>
      </w:tabs>
      <w:jc w:val="center"/>
      <w:rPr>
        <w:rFonts w:ascii="Cooper Black" w:hAnsi="Cooper Black"/>
        <w:b/>
        <w:color w:val="4472C4" w:themeColor="accent5"/>
        <w:lang w:val="en-IN"/>
      </w:rPr>
    </w:pPr>
    <w:r>
      <w:rPr>
        <w:rFonts w:ascii="Century Gothic" w:hAnsi="Century Gothic" w:cs="Tahoma"/>
        <w:b/>
        <w:noProof/>
        <w:color w:val="4472C4" w:themeColor="accent5"/>
        <w:sz w:val="32"/>
      </w:rPr>
      <w:pict w14:anchorId="2A664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3082" o:spid="_x0000_s1031" type="#_x0000_t75" style="position:absolute;left:0;text-align:left;margin-left:0;margin-top:0;width:157.5pt;height:157.5pt;z-index:-251649024;mso-position-horizontal:center;mso-position-horizontal-relative:margin;mso-position-vertical:center;mso-position-vertical-relative:margin" o:allowincell="f">
          <v:imagedata r:id="rId1" o:title="2019-04-12" gain="19661f" blacklevel="22938f"/>
          <w10:wrap anchorx="margin" anchory="margin"/>
        </v:shape>
      </w:pict>
    </w:r>
    <w:r w:rsidR="00D21C0E">
      <w:rPr>
        <w:rFonts w:ascii="Century Gothic" w:hAnsi="Century Gothic" w:cs="Tahoma"/>
        <w:b/>
        <w:noProof/>
        <w:color w:val="4472C4" w:themeColor="accent5"/>
        <w:sz w:val="32"/>
        <w:lang w:val="en-IN" w:eastAsia="en-IN" w:bidi="te-IN"/>
      </w:rPr>
      <w:drawing>
        <wp:anchor distT="0" distB="0" distL="114300" distR="114300" simplePos="0" relativeHeight="251664384" behindDoc="0" locked="0" layoutInCell="1" allowOverlap="1" wp14:anchorId="30BECB94" wp14:editId="2294BAEB">
          <wp:simplePos x="0" y="0"/>
          <wp:positionH relativeFrom="column">
            <wp:posOffset>5429250</wp:posOffset>
          </wp:positionH>
          <wp:positionV relativeFrom="paragraph">
            <wp:posOffset>-19050</wp:posOffset>
          </wp:positionV>
          <wp:extent cx="838200" cy="838200"/>
          <wp:effectExtent l="0" t="0" r="0" b="0"/>
          <wp:wrapNone/>
          <wp:docPr id="7" name="Picture 7" descr="C:\Users\English HOD\Desktop\KISHORE\2019-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lish HOD\Desktop\KISHORE\2019-04-12.jpg"/>
                  <pic:cNvPicPr>
                    <a:picLocks noChangeAspect="1" noChangeArrowheads="1"/>
                  </pic:cNvPicPr>
                </pic:nvPicPr>
                <pic:blipFill>
                  <a:blip r:embed="rId2">
                    <a:extLst>
                      <a:ext uri="{BEBA8EAE-BF5A-486C-A8C5-ECC9F3942E4B}">
                        <a14:imgProps xmlns:a14="http://schemas.microsoft.com/office/drawing/2010/main">
                          <a14:imgLayer r:embed="rId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6400">
      <w:rPr>
        <w:rFonts w:ascii="Times New Roman" w:hAnsi="Times New Roman"/>
        <w:noProof/>
        <w:szCs w:val="24"/>
        <w:lang w:val="en-IN" w:eastAsia="en-IN" w:bidi="te-IN"/>
      </w:rPr>
      <w:drawing>
        <wp:anchor distT="36576" distB="36576" distL="36576" distR="36576" simplePos="0" relativeHeight="251661312" behindDoc="0" locked="0" layoutInCell="1" allowOverlap="1" wp14:anchorId="3ED38E28" wp14:editId="550164A1">
          <wp:simplePos x="0" y="0"/>
          <wp:positionH relativeFrom="column">
            <wp:posOffset>-395936</wp:posOffset>
          </wp:positionH>
          <wp:positionV relativeFrom="paragraph">
            <wp:posOffset>13970</wp:posOffset>
          </wp:positionV>
          <wp:extent cx="933880" cy="7633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contrast="20000"/>
                    <a:extLst>
                      <a:ext uri="{28A0092B-C50C-407E-A947-70E740481C1C}">
                        <a14:useLocalDpi xmlns:a14="http://schemas.microsoft.com/office/drawing/2010/main" val="0"/>
                      </a:ext>
                    </a:extLst>
                  </a:blip>
                  <a:srcRect/>
                  <a:stretch>
                    <a:fillRect/>
                  </a:stretch>
                </pic:blipFill>
                <pic:spPr bwMode="auto">
                  <a:xfrm>
                    <a:off x="0" y="0"/>
                    <a:ext cx="933880" cy="763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72B44" w:rsidRPr="00972B44">
      <w:rPr>
        <w:rFonts w:ascii="Cooper Black" w:hAnsi="Cooper Black"/>
        <w:b/>
        <w:color w:val="00B050"/>
        <w:sz w:val="26"/>
        <w:lang w:val="en-IN"/>
      </w:rPr>
      <w:t>PRESS &amp; MEDIA RELATIONS</w:t>
    </w:r>
  </w:p>
  <w:p w14:paraId="6A93817F" w14:textId="77777777" w:rsidR="00A66383" w:rsidRPr="00972B44" w:rsidRDefault="00A66383" w:rsidP="00A66383">
    <w:pPr>
      <w:pStyle w:val="Header"/>
      <w:jc w:val="center"/>
      <w:rPr>
        <w:rFonts w:ascii="Century Gothic" w:hAnsi="Century Gothic" w:cs="Tahoma"/>
        <w:b/>
        <w:sz w:val="28"/>
        <w:lang w:val="en-IN"/>
      </w:rPr>
    </w:pPr>
    <w:r w:rsidRPr="00972B44">
      <w:rPr>
        <w:rFonts w:ascii="Century Gothic" w:hAnsi="Century Gothic" w:cs="Tahoma"/>
        <w:b/>
        <w:color w:val="4472C4" w:themeColor="accent5"/>
        <w:sz w:val="42"/>
        <w:lang w:val="en-IN"/>
      </w:rPr>
      <w:t>Maharaj Vijayaram Gajapathi Raj</w:t>
    </w:r>
  </w:p>
  <w:p w14:paraId="37DBCAF7" w14:textId="77777777" w:rsidR="00A66383" w:rsidRPr="00972B44" w:rsidRDefault="00A66383" w:rsidP="00B06400">
    <w:pPr>
      <w:pStyle w:val="Header"/>
      <w:pBdr>
        <w:bottom w:val="single" w:sz="4" w:space="1" w:color="auto"/>
      </w:pBdr>
      <w:spacing w:after="40"/>
      <w:jc w:val="center"/>
      <w:rPr>
        <w:rFonts w:ascii="Century Gothic" w:hAnsi="Century Gothic" w:cs="Tahoma"/>
        <w:b/>
        <w:color w:val="4472C4" w:themeColor="accent5"/>
        <w:sz w:val="28"/>
        <w:lang w:val="en-IN"/>
      </w:rPr>
    </w:pPr>
    <w:r w:rsidRPr="00972B44">
      <w:rPr>
        <w:rFonts w:ascii="Century Gothic" w:hAnsi="Century Gothic" w:cs="Tahoma"/>
        <w:b/>
        <w:color w:val="4472C4" w:themeColor="accent5"/>
        <w:sz w:val="28"/>
        <w:lang w:val="en-IN"/>
      </w:rPr>
      <w:t>College of Engineering (Autonomous)</w:t>
    </w:r>
  </w:p>
  <w:p w14:paraId="060639CE" w14:textId="77777777" w:rsidR="00A66383" w:rsidRPr="001D175F" w:rsidRDefault="00A66383" w:rsidP="00A66383">
    <w:pPr>
      <w:pStyle w:val="Header"/>
      <w:jc w:val="center"/>
      <w:rPr>
        <w:rFonts w:ascii="Trebuchet MS" w:hAnsi="Trebuchet MS" w:cs="Tahoma"/>
        <w:b/>
        <w:color w:val="C00000"/>
        <w:sz w:val="12"/>
        <w:lang w:val="en-IN"/>
      </w:rPr>
    </w:pPr>
    <w:r w:rsidRPr="001D175F">
      <w:rPr>
        <w:rFonts w:ascii="Trebuchet MS" w:hAnsi="Trebuchet MS" w:cs="Tahoma"/>
        <w:b/>
        <w:color w:val="C00000"/>
        <w:sz w:val="12"/>
        <w:lang w:val="en-IN"/>
      </w:rPr>
      <w:t>Accredited by NBA of AICTE, Graded ‘A’ by NAAC of UGC, Approved by AICTE, New Delhi,</w:t>
    </w:r>
  </w:p>
  <w:p w14:paraId="37E43FAB" w14:textId="77777777" w:rsidR="00A66383" w:rsidRPr="001D175F" w:rsidRDefault="00A66383" w:rsidP="00A66383">
    <w:pPr>
      <w:pStyle w:val="Header"/>
      <w:jc w:val="center"/>
      <w:rPr>
        <w:rFonts w:ascii="Trebuchet MS" w:hAnsi="Trebuchet MS" w:cs="Tahoma"/>
        <w:b/>
        <w:color w:val="C00000"/>
        <w:sz w:val="10"/>
        <w:lang w:val="en-IN"/>
      </w:rPr>
    </w:pPr>
    <w:r w:rsidRPr="001D175F">
      <w:rPr>
        <w:rFonts w:ascii="Trebuchet MS" w:hAnsi="Trebuchet MS" w:cs="Tahoma"/>
        <w:b/>
        <w:color w:val="C00000"/>
        <w:sz w:val="12"/>
        <w:lang w:val="en-IN"/>
      </w:rPr>
      <w:t>Permanently Affiliated to JNTU, Kakinada &amp; Listed u/s 2(f) and 12(B) of the UGC ACT 1956</w:t>
    </w:r>
  </w:p>
  <w:p w14:paraId="4A6B66ED" w14:textId="77777777" w:rsidR="009819C9" w:rsidRPr="009E0CFA" w:rsidRDefault="00FA607F" w:rsidP="00A66383">
    <w:pPr>
      <w:pStyle w:val="Header"/>
      <w:jc w:val="center"/>
      <w:rPr>
        <w:rFonts w:ascii="Trebuchet MS" w:hAnsi="Trebuchet MS" w:cs="Tahoma"/>
        <w:b/>
        <w:sz w:val="18"/>
        <w:lang w:val="en-IN"/>
      </w:rPr>
    </w:pPr>
    <w:r>
      <w:rPr>
        <w:rFonts w:ascii="Century Gothic" w:hAnsi="Century Gothic" w:cs="Tahoma"/>
        <w:b/>
        <w:noProof/>
        <w:color w:val="4472C4" w:themeColor="accent5"/>
        <w:sz w:val="16"/>
        <w:lang w:val="en-IN" w:eastAsia="en-IN" w:bidi="te-IN"/>
      </w:rPr>
      <mc:AlternateContent>
        <mc:Choice Requires="wps">
          <w:drawing>
            <wp:anchor distT="0" distB="0" distL="114300" distR="114300" simplePos="0" relativeHeight="251663360" behindDoc="0" locked="0" layoutInCell="1" allowOverlap="1" wp14:anchorId="317E54FF" wp14:editId="568F92AD">
              <wp:simplePos x="0" y="0"/>
              <wp:positionH relativeFrom="margin">
                <wp:posOffset>-413468</wp:posOffset>
              </wp:positionH>
              <wp:positionV relativeFrom="paragraph">
                <wp:posOffset>53920</wp:posOffset>
              </wp:positionV>
              <wp:extent cx="6679096" cy="310101"/>
              <wp:effectExtent l="0" t="0" r="26670" b="13970"/>
              <wp:wrapNone/>
              <wp:docPr id="3" name="Rectangle 3"/>
              <wp:cNvGraphicFramePr/>
              <a:graphic xmlns:a="http://schemas.openxmlformats.org/drawingml/2006/main">
                <a:graphicData uri="http://schemas.microsoft.com/office/word/2010/wordprocessingShape">
                  <wps:wsp>
                    <wps:cNvSpPr/>
                    <wps:spPr>
                      <a:xfrm>
                        <a:off x="0" y="0"/>
                        <a:ext cx="6679096" cy="31010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756B72" w14:textId="77777777" w:rsidR="00FA607F"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sym w:font="Wingdings" w:char="F029"/>
                          </w:r>
                          <w:r w:rsidR="00E90ED7">
                            <w:rPr>
                              <w:rFonts w:ascii="Trebuchet MS" w:hAnsi="Trebuchet MS"/>
                              <w:b/>
                              <w:sz w:val="14"/>
                              <w:lang w:val="en-IN"/>
                            </w:rPr>
                            <w:t>7036781386</w:t>
                          </w:r>
                          <w:r w:rsidR="00FA607F" w:rsidRPr="00B06400">
                            <w:rPr>
                              <w:rFonts w:ascii="Trebuchet MS" w:hAnsi="Trebuchet MS"/>
                              <w:b/>
                              <w:sz w:val="14"/>
                              <w:lang w:val="en-IN"/>
                            </w:rPr>
                            <w:t xml:space="preserve">,   </w:t>
                          </w:r>
                          <w:r w:rsidRPr="00B06400">
                            <w:rPr>
                              <w:rFonts w:ascii="Trebuchet MS" w:hAnsi="Trebuchet MS"/>
                              <w:b/>
                              <w:sz w:val="14"/>
                              <w:lang w:val="en-IN"/>
                            </w:rPr>
                            <w:sym w:font="Wingdings 2" w:char="F027"/>
                          </w:r>
                          <w:r w:rsidRPr="00B06400">
                            <w:rPr>
                              <w:rFonts w:ascii="Trebuchet MS" w:hAnsi="Trebuchet MS"/>
                              <w:b/>
                              <w:sz w:val="14"/>
                              <w:lang w:val="en-IN"/>
                            </w:rPr>
                            <w:t xml:space="preserve"> </w:t>
                          </w:r>
                          <w:r w:rsidR="00FA607F" w:rsidRPr="00B06400">
                            <w:rPr>
                              <w:rFonts w:ascii="Trebuchet MS" w:hAnsi="Trebuchet MS"/>
                              <w:b/>
                              <w:sz w:val="14"/>
                              <w:lang w:val="en-IN"/>
                            </w:rPr>
                            <w:t>08922</w:t>
                          </w:r>
                          <w:r w:rsidR="00B06400">
                            <w:rPr>
                              <w:rFonts w:ascii="Trebuchet MS" w:hAnsi="Trebuchet MS"/>
                              <w:b/>
                              <w:sz w:val="14"/>
                              <w:lang w:val="en-IN"/>
                            </w:rPr>
                            <w:t xml:space="preserve"> </w:t>
                          </w:r>
                          <w:r w:rsidR="00FA607F" w:rsidRPr="00B06400">
                            <w:rPr>
                              <w:rFonts w:ascii="Trebuchet MS" w:hAnsi="Trebuchet MS"/>
                              <w:b/>
                              <w:sz w:val="14"/>
                              <w:lang w:val="en-IN"/>
                            </w:rPr>
                            <w:t>241</w:t>
                          </w:r>
                          <w:r w:rsidR="00E90ED7">
                            <w:rPr>
                              <w:rFonts w:ascii="Trebuchet MS" w:hAnsi="Trebuchet MS"/>
                              <w:b/>
                              <w:sz w:val="14"/>
                              <w:lang w:val="en-IN"/>
                            </w:rPr>
                            <w:t>038</w:t>
                          </w:r>
                          <w:r w:rsidR="00FA607F" w:rsidRPr="00B06400">
                            <w:rPr>
                              <w:rFonts w:ascii="Trebuchet MS" w:hAnsi="Trebuchet MS"/>
                              <w:b/>
                              <w:sz w:val="14"/>
                              <w:lang w:val="en-IN"/>
                            </w:rPr>
                            <w:t xml:space="preserve"> (O)</w:t>
                          </w:r>
                          <w:r w:rsidRPr="00B06400">
                            <w:rPr>
                              <w:rFonts w:ascii="Trebuchet MS" w:hAnsi="Trebuchet MS"/>
                              <w:b/>
                              <w:sz w:val="14"/>
                              <w:lang w:val="en-IN"/>
                            </w:rPr>
                            <w:t xml:space="preserve">  </w:t>
                          </w:r>
                        </w:p>
                        <w:p w14:paraId="0CA7BC46" w14:textId="77777777" w:rsidR="006B30CA"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t xml:space="preserve">e-mail: </w:t>
                          </w:r>
                          <w:r w:rsidR="00972B44">
                            <w:rPr>
                              <w:rFonts w:ascii="Trebuchet MS" w:hAnsi="Trebuchet MS"/>
                              <w:b/>
                              <w:sz w:val="14"/>
                              <w:lang w:val="en-IN"/>
                            </w:rPr>
                            <w:t>pressrelations.mvgr</w:t>
                          </w:r>
                          <w:r w:rsidRPr="00B06400">
                            <w:rPr>
                              <w:rFonts w:ascii="Trebuchet MS" w:hAnsi="Trebuchet MS"/>
                              <w:b/>
                              <w:sz w:val="14"/>
                              <w:lang w:val="en-IN"/>
                            </w:rPr>
                            <w:t xml:space="preserve">@mvgrce.edu.in </w:t>
                          </w:r>
                        </w:p>
                        <w:p w14:paraId="19EE8453" w14:textId="77777777" w:rsidR="006B30CA" w:rsidRPr="000726FE" w:rsidRDefault="006B30CA" w:rsidP="00FA607F">
                          <w:pPr>
                            <w:jc w:val="center"/>
                            <w:rPr>
                              <w:rFonts w:ascii="Trebuchet MS" w:hAnsi="Trebuchet MS"/>
                              <w:b/>
                              <w:sz w:val="12"/>
                              <w:lang w:val="en-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E54FF" id="Rectangle 3" o:spid="_x0000_s1026" style="position:absolute;left:0;text-align:left;margin-left:-32.55pt;margin-top:4.25pt;width:525.9pt;height:24.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" fillcolor="#5b9bd5 [3204]" strokecolor="#1f4d78 [1604]" strokeweight="1pt">
              <v:textbox>
                <w:txbxContent>
                  <w:p w14:paraId="2D756B72" w14:textId="77777777" w:rsidR="00FA607F"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sym w:font="Wingdings" w:char="F029"/>
                    </w:r>
                    <w:r w:rsidR="00E90ED7">
                      <w:rPr>
                        <w:rFonts w:ascii="Trebuchet MS" w:hAnsi="Trebuchet MS"/>
                        <w:b/>
                        <w:sz w:val="14"/>
                        <w:lang w:val="en-IN"/>
                      </w:rPr>
                      <w:t>7036781386</w:t>
                    </w:r>
                    <w:r w:rsidR="00FA607F" w:rsidRPr="00B06400">
                      <w:rPr>
                        <w:rFonts w:ascii="Trebuchet MS" w:hAnsi="Trebuchet MS"/>
                        <w:b/>
                        <w:sz w:val="14"/>
                        <w:lang w:val="en-IN"/>
                      </w:rPr>
                      <w:t xml:space="preserve">,   </w:t>
                    </w:r>
                    <w:r w:rsidRPr="00B06400">
                      <w:rPr>
                        <w:rFonts w:ascii="Trebuchet MS" w:hAnsi="Trebuchet MS"/>
                        <w:b/>
                        <w:sz w:val="14"/>
                        <w:lang w:val="en-IN"/>
                      </w:rPr>
                      <w:sym w:font="Wingdings 2" w:char="F027"/>
                    </w:r>
                    <w:r w:rsidRPr="00B06400">
                      <w:rPr>
                        <w:rFonts w:ascii="Trebuchet MS" w:hAnsi="Trebuchet MS"/>
                        <w:b/>
                        <w:sz w:val="14"/>
                        <w:lang w:val="en-IN"/>
                      </w:rPr>
                      <w:t xml:space="preserve"> </w:t>
                    </w:r>
                    <w:r w:rsidR="00FA607F" w:rsidRPr="00B06400">
                      <w:rPr>
                        <w:rFonts w:ascii="Trebuchet MS" w:hAnsi="Trebuchet MS"/>
                        <w:b/>
                        <w:sz w:val="14"/>
                        <w:lang w:val="en-IN"/>
                      </w:rPr>
                      <w:t>08922</w:t>
                    </w:r>
                    <w:r w:rsidR="00B06400">
                      <w:rPr>
                        <w:rFonts w:ascii="Trebuchet MS" w:hAnsi="Trebuchet MS"/>
                        <w:b/>
                        <w:sz w:val="14"/>
                        <w:lang w:val="en-IN"/>
                      </w:rPr>
                      <w:t xml:space="preserve"> </w:t>
                    </w:r>
                    <w:r w:rsidR="00FA607F" w:rsidRPr="00B06400">
                      <w:rPr>
                        <w:rFonts w:ascii="Trebuchet MS" w:hAnsi="Trebuchet MS"/>
                        <w:b/>
                        <w:sz w:val="14"/>
                        <w:lang w:val="en-IN"/>
                      </w:rPr>
                      <w:t>241</w:t>
                    </w:r>
                    <w:r w:rsidR="00E90ED7">
                      <w:rPr>
                        <w:rFonts w:ascii="Trebuchet MS" w:hAnsi="Trebuchet MS"/>
                        <w:b/>
                        <w:sz w:val="14"/>
                        <w:lang w:val="en-IN"/>
                      </w:rPr>
                      <w:t>038</w:t>
                    </w:r>
                    <w:r w:rsidR="00FA607F" w:rsidRPr="00B06400">
                      <w:rPr>
                        <w:rFonts w:ascii="Trebuchet MS" w:hAnsi="Trebuchet MS"/>
                        <w:b/>
                        <w:sz w:val="14"/>
                        <w:lang w:val="en-IN"/>
                      </w:rPr>
                      <w:t xml:space="preserve"> (O)</w:t>
                    </w:r>
                    <w:r w:rsidRPr="00B06400">
                      <w:rPr>
                        <w:rFonts w:ascii="Trebuchet MS" w:hAnsi="Trebuchet MS"/>
                        <w:b/>
                        <w:sz w:val="14"/>
                        <w:lang w:val="en-IN"/>
                      </w:rPr>
                      <w:t xml:space="preserve">  </w:t>
                    </w:r>
                  </w:p>
                  <w:p w14:paraId="0CA7BC46" w14:textId="77777777" w:rsidR="006B30CA"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t xml:space="preserve">e-mail: </w:t>
                    </w:r>
                    <w:r w:rsidR="00972B44">
                      <w:rPr>
                        <w:rFonts w:ascii="Trebuchet MS" w:hAnsi="Trebuchet MS"/>
                        <w:b/>
                        <w:sz w:val="14"/>
                        <w:lang w:val="en-IN"/>
                      </w:rPr>
                      <w:t>pressrelations.mvgr</w:t>
                    </w:r>
                    <w:r w:rsidRPr="00B06400">
                      <w:rPr>
                        <w:rFonts w:ascii="Trebuchet MS" w:hAnsi="Trebuchet MS"/>
                        <w:b/>
                        <w:sz w:val="14"/>
                        <w:lang w:val="en-IN"/>
                      </w:rPr>
                      <w:t xml:space="preserve">@mvgrce.edu.in </w:t>
                    </w:r>
                  </w:p>
                  <w:p w14:paraId="19EE8453" w14:textId="77777777" w:rsidR="006B30CA" w:rsidRPr="000726FE" w:rsidRDefault="006B30CA" w:rsidP="00FA607F">
                    <w:pPr>
                      <w:jc w:val="center"/>
                      <w:rPr>
                        <w:rFonts w:ascii="Trebuchet MS" w:hAnsi="Trebuchet MS"/>
                        <w:b/>
                        <w:sz w:val="12"/>
                        <w:lang w:val="en-IN"/>
                      </w:rPr>
                    </w:pPr>
                  </w:p>
                </w:txbxContent>
              </v:textbox>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4F2C" w14:textId="77777777" w:rsidR="00A01B11" w:rsidRDefault="00000000">
    <w:pPr>
      <w:pStyle w:val="Header"/>
    </w:pPr>
    <w:r>
      <w:rPr>
        <w:noProof/>
      </w:rPr>
      <w:pict w14:anchorId="7C60E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3080" o:spid="_x0000_s1029" type="#_x0000_t75" style="position:absolute;margin-left:0;margin-top:0;width:157.5pt;height:157.5pt;z-index:-251651072;mso-position-horizontal:center;mso-position-horizontal-relative:margin;mso-position-vertical:center;mso-position-vertical-relative:margin" o:allowincell="f">
          <v:imagedata r:id="rId1" o:title="2019-04-1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xMjGwNDAzNbQ0MjVQ0lEKTi0uzszPAykwrAUAJcy1JiwAAAA="/>
  </w:docVars>
  <w:rsids>
    <w:rsidRoot w:val="00A66383"/>
    <w:rsid w:val="00067C47"/>
    <w:rsid w:val="000726FE"/>
    <w:rsid w:val="000F126D"/>
    <w:rsid w:val="00124DE1"/>
    <w:rsid w:val="001324B6"/>
    <w:rsid w:val="001621D1"/>
    <w:rsid w:val="0018757E"/>
    <w:rsid w:val="001B1D13"/>
    <w:rsid w:val="001D175F"/>
    <w:rsid w:val="001D3450"/>
    <w:rsid w:val="002045E2"/>
    <w:rsid w:val="002106CB"/>
    <w:rsid w:val="002D2A58"/>
    <w:rsid w:val="002E2EB0"/>
    <w:rsid w:val="002F484D"/>
    <w:rsid w:val="002F6E24"/>
    <w:rsid w:val="003C0453"/>
    <w:rsid w:val="003E0B4F"/>
    <w:rsid w:val="00415ECA"/>
    <w:rsid w:val="00421736"/>
    <w:rsid w:val="00462063"/>
    <w:rsid w:val="004A5051"/>
    <w:rsid w:val="004D7161"/>
    <w:rsid w:val="00523C90"/>
    <w:rsid w:val="0052533C"/>
    <w:rsid w:val="00531AB4"/>
    <w:rsid w:val="0054729C"/>
    <w:rsid w:val="0058286E"/>
    <w:rsid w:val="005A7A3F"/>
    <w:rsid w:val="005C7CE2"/>
    <w:rsid w:val="005F60B4"/>
    <w:rsid w:val="006976C3"/>
    <w:rsid w:val="006B30CA"/>
    <w:rsid w:val="006C1C4A"/>
    <w:rsid w:val="007040B6"/>
    <w:rsid w:val="00734650"/>
    <w:rsid w:val="007A5C46"/>
    <w:rsid w:val="007F0905"/>
    <w:rsid w:val="008E4470"/>
    <w:rsid w:val="008E73C0"/>
    <w:rsid w:val="009173BB"/>
    <w:rsid w:val="009269E4"/>
    <w:rsid w:val="00937CC0"/>
    <w:rsid w:val="0095160C"/>
    <w:rsid w:val="00972B44"/>
    <w:rsid w:val="00972B6B"/>
    <w:rsid w:val="009819C9"/>
    <w:rsid w:val="00984AFB"/>
    <w:rsid w:val="009A5D52"/>
    <w:rsid w:val="009E0CFA"/>
    <w:rsid w:val="00A01B11"/>
    <w:rsid w:val="00A41DB0"/>
    <w:rsid w:val="00A52149"/>
    <w:rsid w:val="00A66383"/>
    <w:rsid w:val="00A84506"/>
    <w:rsid w:val="00AB31F4"/>
    <w:rsid w:val="00B06400"/>
    <w:rsid w:val="00C17B85"/>
    <w:rsid w:val="00C32565"/>
    <w:rsid w:val="00C33A62"/>
    <w:rsid w:val="00C54806"/>
    <w:rsid w:val="00C95FAD"/>
    <w:rsid w:val="00D21C0E"/>
    <w:rsid w:val="00D645A2"/>
    <w:rsid w:val="00D91103"/>
    <w:rsid w:val="00DD581D"/>
    <w:rsid w:val="00E5792B"/>
    <w:rsid w:val="00E75D29"/>
    <w:rsid w:val="00E90ED7"/>
    <w:rsid w:val="00EB6020"/>
    <w:rsid w:val="00EC2B64"/>
    <w:rsid w:val="00EF2459"/>
    <w:rsid w:val="00F115B5"/>
    <w:rsid w:val="00F700A3"/>
    <w:rsid w:val="00FA607F"/>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80A31"/>
  <w15:docId w15:val="{E8D29844-2FDF-4EBE-A899-677225A8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383"/>
  </w:style>
  <w:style w:type="paragraph" w:styleId="Footer">
    <w:name w:val="footer"/>
    <w:basedOn w:val="Normal"/>
    <w:link w:val="FooterChar"/>
    <w:uiPriority w:val="99"/>
    <w:unhideWhenUsed/>
    <w:rsid w:val="00A66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383"/>
  </w:style>
  <w:style w:type="paragraph" w:styleId="BalloonText">
    <w:name w:val="Balloon Text"/>
    <w:basedOn w:val="Normal"/>
    <w:link w:val="BalloonTextChar"/>
    <w:uiPriority w:val="99"/>
    <w:semiHidden/>
    <w:unhideWhenUsed/>
    <w:rsid w:val="00F11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5B5"/>
    <w:rPr>
      <w:rFonts w:ascii="Tahoma" w:hAnsi="Tahoma" w:cs="Tahoma"/>
      <w:sz w:val="16"/>
      <w:szCs w:val="16"/>
    </w:rPr>
  </w:style>
  <w:style w:type="character" w:styleId="Hyperlink">
    <w:name w:val="Hyperlink"/>
    <w:basedOn w:val="DefaultParagraphFont"/>
    <w:uiPriority w:val="99"/>
    <w:unhideWhenUsed/>
    <w:rsid w:val="006B30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 KUMAR SINGURU</dc:creator>
  <cp:lastModifiedBy>ANDRA SAI KUMAR</cp:lastModifiedBy>
  <cp:revision>19</cp:revision>
  <cp:lastPrinted>2021-10-23T08:09:00Z</cp:lastPrinted>
  <dcterms:created xsi:type="dcterms:W3CDTF">2022-08-01T10:02:00Z</dcterms:created>
  <dcterms:modified xsi:type="dcterms:W3CDTF">2022-11-25T10:41:00Z</dcterms:modified>
</cp:coreProperties>
</file>