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2AE4" w14:textId="77777777" w:rsidR="00E90ED7" w:rsidRPr="00E90ED7" w:rsidRDefault="00E90ED7" w:rsidP="00462063">
      <w:pPr>
        <w:tabs>
          <w:tab w:val="left" w:pos="3749"/>
        </w:tabs>
        <w:jc w:val="center"/>
        <w:rPr>
          <w:b/>
          <w:sz w:val="18"/>
          <w:szCs w:val="10"/>
          <w:u w:val="single"/>
        </w:rPr>
      </w:pPr>
    </w:p>
    <w:p w14:paraId="21CD6B62" w14:textId="77777777" w:rsidR="00462063" w:rsidRPr="00C17B85" w:rsidRDefault="00462063" w:rsidP="00462063">
      <w:pPr>
        <w:tabs>
          <w:tab w:val="left" w:pos="3749"/>
        </w:tabs>
        <w:jc w:val="center"/>
        <w:rPr>
          <w:b/>
          <w:sz w:val="32"/>
          <w:szCs w:val="32"/>
          <w:u w:val="single"/>
        </w:rPr>
      </w:pPr>
      <w:r w:rsidRPr="00C17B85">
        <w:rPr>
          <w:b/>
          <w:sz w:val="32"/>
          <w:szCs w:val="32"/>
          <w:u w:val="single"/>
        </w:rPr>
        <w:t>PRESS NOTE</w:t>
      </w:r>
    </w:p>
    <w:p w14:paraId="609D607F" w14:textId="12E4AD4C" w:rsidR="00D645A2" w:rsidRPr="00C17B85" w:rsidRDefault="00EC6F54" w:rsidP="00462063">
      <w:pPr>
        <w:tabs>
          <w:tab w:val="left" w:pos="3749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Engineer’s</w:t>
      </w:r>
      <w:r w:rsidR="00AC0E78">
        <w:rPr>
          <w:b/>
          <w:sz w:val="32"/>
          <w:szCs w:val="32"/>
          <w:u w:val="single"/>
        </w:rPr>
        <w:t xml:space="preserve"> Day Celebrations</w:t>
      </w:r>
      <w:r w:rsidR="00337E2B">
        <w:rPr>
          <w:b/>
          <w:sz w:val="32"/>
          <w:szCs w:val="32"/>
          <w:u w:val="single"/>
        </w:rPr>
        <w:t xml:space="preserve"> </w:t>
      </w:r>
    </w:p>
    <w:p w14:paraId="108BD66F" w14:textId="432EA5C6" w:rsidR="008E4470" w:rsidRDefault="008E4470" w:rsidP="00462063">
      <w:pPr>
        <w:tabs>
          <w:tab w:val="left" w:pos="3749"/>
        </w:tabs>
        <w:jc w:val="center"/>
        <w:rPr>
          <w:rFonts w:ascii="Times New Roman" w:hAnsi="Times New Roman" w:cs="Times New Roman"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34650" w:rsidRPr="005F60B4">
        <w:rPr>
          <w:rFonts w:ascii="Times New Roman" w:hAnsi="Times New Roman" w:cs="Times New Roman"/>
          <w:sz w:val="24"/>
        </w:rPr>
        <w:t>Dt</w:t>
      </w:r>
      <w:r w:rsidRPr="005F60B4">
        <w:rPr>
          <w:rFonts w:ascii="Times New Roman" w:hAnsi="Times New Roman" w:cs="Times New Roman"/>
          <w:sz w:val="24"/>
        </w:rPr>
        <w:t xml:space="preserve">: </w:t>
      </w:r>
      <w:r w:rsidR="00810DFF">
        <w:rPr>
          <w:rFonts w:ascii="Times New Roman" w:hAnsi="Times New Roman" w:cs="Times New Roman"/>
          <w:sz w:val="24"/>
        </w:rPr>
        <w:t>1</w:t>
      </w:r>
      <w:r w:rsidR="00AC0E78">
        <w:rPr>
          <w:rFonts w:ascii="Times New Roman" w:hAnsi="Times New Roman" w:cs="Times New Roman"/>
          <w:sz w:val="24"/>
        </w:rPr>
        <w:t>5</w:t>
      </w:r>
      <w:r w:rsidR="00C95FAD" w:rsidRPr="005F60B4">
        <w:rPr>
          <w:rFonts w:ascii="Times New Roman" w:hAnsi="Times New Roman" w:cs="Times New Roman"/>
          <w:sz w:val="24"/>
        </w:rPr>
        <w:t>.0</w:t>
      </w:r>
      <w:r w:rsidR="00EC6F54">
        <w:rPr>
          <w:rFonts w:ascii="Times New Roman" w:hAnsi="Times New Roman" w:cs="Times New Roman"/>
          <w:sz w:val="24"/>
        </w:rPr>
        <w:t>9</w:t>
      </w:r>
      <w:r w:rsidRPr="005F60B4">
        <w:rPr>
          <w:rFonts w:ascii="Times New Roman" w:hAnsi="Times New Roman" w:cs="Times New Roman"/>
          <w:sz w:val="24"/>
        </w:rPr>
        <w:t>.2022</w:t>
      </w:r>
    </w:p>
    <w:p w14:paraId="2DF200A4" w14:textId="18D3BD41" w:rsidR="00B57753" w:rsidRDefault="00B57753" w:rsidP="00B57753">
      <w:pPr>
        <w:spacing w:after="0" w:line="276" w:lineRule="auto"/>
        <w:jc w:val="both"/>
        <w:rPr>
          <w:rFonts w:ascii="Trebuchet MS" w:eastAsia="Times New Roman" w:hAnsi="Trebuchet MS" w:cs="Times New Roman"/>
          <w:color w:val="202124"/>
          <w:lang w:eastAsia="en-IN"/>
        </w:rPr>
      </w:pPr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MVGR College of Engineering College (Autonomous) celebrated Engineer’s Day by giving rich tributes to great Sri </w:t>
      </w:r>
      <w:proofErr w:type="spellStart"/>
      <w:r w:rsidRPr="00B57753">
        <w:rPr>
          <w:rFonts w:ascii="Trebuchet MS" w:eastAsia="Times New Roman" w:hAnsi="Trebuchet MS" w:cs="Times New Roman"/>
          <w:color w:val="202124"/>
          <w:lang w:eastAsia="en-IN"/>
        </w:rPr>
        <w:t>Mokshagundam</w:t>
      </w:r>
      <w:proofErr w:type="spellEnd"/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proofErr w:type="spellStart"/>
      <w:r w:rsidRPr="00B57753">
        <w:rPr>
          <w:rFonts w:ascii="Trebuchet MS" w:eastAsia="Times New Roman" w:hAnsi="Trebuchet MS" w:cs="Times New Roman"/>
          <w:color w:val="202124"/>
          <w:lang w:eastAsia="en-IN"/>
        </w:rPr>
        <w:t>Visveswarayya</w:t>
      </w:r>
      <w:proofErr w:type="spellEnd"/>
      <w:r w:rsidRPr="00B57753">
        <w:rPr>
          <w:rFonts w:ascii="Trebuchet MS" w:eastAsia="Times New Roman" w:hAnsi="Trebuchet MS" w:cs="Times New Roman"/>
          <w:color w:val="202124"/>
          <w:lang w:eastAsia="en-IN"/>
        </w:rPr>
        <w:t>.</w:t>
      </w:r>
      <w:r w:rsidR="00482C17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r w:rsidR="00BB0E25">
        <w:rPr>
          <w:rFonts w:ascii="Trebuchet MS" w:eastAsia="Times New Roman" w:hAnsi="Trebuchet MS" w:cs="Times New Roman"/>
          <w:color w:val="202124"/>
          <w:lang w:eastAsia="en-IN"/>
        </w:rPr>
        <w:t xml:space="preserve">Dr. B Subbarao, </w:t>
      </w:r>
      <w:proofErr w:type="spellStart"/>
      <w:r w:rsidR="00BB0E25">
        <w:rPr>
          <w:rFonts w:ascii="Trebuchet MS" w:eastAsia="Times New Roman" w:hAnsi="Trebuchet MS" w:cs="Times New Roman"/>
          <w:color w:val="202124"/>
          <w:lang w:eastAsia="en-IN"/>
        </w:rPr>
        <w:t>Programme</w:t>
      </w:r>
      <w:proofErr w:type="spellEnd"/>
      <w:r w:rsidR="00BB0E25">
        <w:rPr>
          <w:rFonts w:ascii="Trebuchet MS" w:eastAsia="Times New Roman" w:hAnsi="Trebuchet MS" w:cs="Times New Roman"/>
          <w:color w:val="202124"/>
          <w:lang w:eastAsia="en-IN"/>
        </w:rPr>
        <w:t xml:space="preserve"> director of SAMEER-E3 was the chief guest for this program. </w:t>
      </w:r>
      <w:proofErr w:type="spellStart"/>
      <w:r w:rsidR="009F529E" w:rsidRPr="00B57753">
        <w:rPr>
          <w:rFonts w:ascii="Trebuchet MS" w:eastAsia="Times New Roman" w:hAnsi="Trebuchet MS" w:cs="Times New Roman"/>
          <w:color w:val="202124"/>
          <w:lang w:eastAsia="en-IN"/>
        </w:rPr>
        <w:t>Dr.K.V.</w:t>
      </w:r>
      <w:proofErr w:type="gramStart"/>
      <w:r w:rsidR="009F529E" w:rsidRPr="00B57753">
        <w:rPr>
          <w:rFonts w:ascii="Trebuchet MS" w:eastAsia="Times New Roman" w:hAnsi="Trebuchet MS" w:cs="Times New Roman"/>
          <w:color w:val="202124"/>
          <w:lang w:eastAsia="en-IN"/>
        </w:rPr>
        <w:t>L.Raju</w:t>
      </w:r>
      <w:proofErr w:type="spellEnd"/>
      <w:proofErr w:type="gramEnd"/>
      <w:r w:rsidR="009F529E" w:rsidRPr="00B57753">
        <w:rPr>
          <w:rFonts w:ascii="Trebuchet MS" w:eastAsia="Times New Roman" w:hAnsi="Trebuchet MS" w:cs="Times New Roman"/>
          <w:color w:val="202124"/>
          <w:lang w:eastAsia="en-IN"/>
        </w:rPr>
        <w:t>, principal</w:t>
      </w:r>
      <w:r w:rsidR="009F529E">
        <w:rPr>
          <w:rFonts w:ascii="Trebuchet MS" w:eastAsia="Times New Roman" w:hAnsi="Trebuchet MS" w:cs="Times New Roman"/>
          <w:color w:val="202124"/>
          <w:lang w:eastAsia="en-IN"/>
        </w:rPr>
        <w:t xml:space="preserve"> and the chief guest</w:t>
      </w:r>
      <w:r w:rsidR="009F529E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started </w:t>
      </w:r>
      <w:r w:rsidR="009F529E">
        <w:rPr>
          <w:rFonts w:ascii="Trebuchet MS" w:eastAsia="Times New Roman" w:hAnsi="Trebuchet MS" w:cs="Times New Roman"/>
          <w:color w:val="202124"/>
          <w:lang w:eastAsia="en-IN"/>
        </w:rPr>
        <w:t>the program by</w:t>
      </w:r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r>
        <w:rPr>
          <w:rFonts w:ascii="Trebuchet MS" w:eastAsia="Times New Roman" w:hAnsi="Trebuchet MS" w:cs="Times New Roman"/>
          <w:color w:val="202124"/>
          <w:lang w:eastAsia="en-IN"/>
        </w:rPr>
        <w:t>garlanding</w:t>
      </w:r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r w:rsidR="00482C17">
        <w:rPr>
          <w:rFonts w:ascii="Trebuchet MS" w:eastAsia="Times New Roman" w:hAnsi="Trebuchet MS" w:cs="Times New Roman"/>
          <w:color w:val="202124"/>
          <w:lang w:eastAsia="en-IN"/>
        </w:rPr>
        <w:t>to his statue and lighting lamp</w:t>
      </w:r>
      <w:r w:rsidR="009F529E">
        <w:rPr>
          <w:rFonts w:ascii="Trebuchet MS" w:eastAsia="Times New Roman" w:hAnsi="Trebuchet MS" w:cs="Times New Roman"/>
          <w:color w:val="202124"/>
          <w:lang w:eastAsia="en-IN"/>
        </w:rPr>
        <w:t>.</w:t>
      </w:r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</w:p>
    <w:p w14:paraId="6A251DA9" w14:textId="77777777" w:rsidR="00B57753" w:rsidRPr="00B57753" w:rsidRDefault="00B57753" w:rsidP="00B57753">
      <w:pPr>
        <w:spacing w:after="0" w:line="276" w:lineRule="auto"/>
        <w:jc w:val="both"/>
        <w:rPr>
          <w:rFonts w:ascii="Trebuchet MS" w:eastAsia="Times New Roman" w:hAnsi="Trebuchet MS" w:cs="Times New Roman"/>
          <w:color w:val="202124"/>
          <w:lang w:eastAsia="en-IN"/>
        </w:rPr>
      </w:pPr>
    </w:p>
    <w:p w14:paraId="56E1DD74" w14:textId="77777777" w:rsidR="00BB0E25" w:rsidRDefault="00B57753" w:rsidP="00B57753">
      <w:pPr>
        <w:spacing w:after="0" w:line="276" w:lineRule="auto"/>
        <w:jc w:val="both"/>
        <w:rPr>
          <w:rFonts w:ascii="Trebuchet MS" w:eastAsia="Times New Roman" w:hAnsi="Trebuchet MS" w:cs="Times New Roman"/>
          <w:color w:val="202124"/>
          <w:lang w:eastAsia="en-IN"/>
        </w:rPr>
      </w:pPr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On this occasion </w:t>
      </w:r>
      <w:proofErr w:type="spellStart"/>
      <w:r w:rsidRPr="00B57753">
        <w:rPr>
          <w:rFonts w:ascii="Trebuchet MS" w:eastAsia="Times New Roman" w:hAnsi="Trebuchet MS" w:cs="Times New Roman"/>
          <w:color w:val="202124"/>
          <w:lang w:eastAsia="en-IN"/>
        </w:rPr>
        <w:t>Dr.K.V.</w:t>
      </w:r>
      <w:proofErr w:type="gramStart"/>
      <w:r w:rsidRPr="00B57753">
        <w:rPr>
          <w:rFonts w:ascii="Trebuchet MS" w:eastAsia="Times New Roman" w:hAnsi="Trebuchet MS" w:cs="Times New Roman"/>
          <w:color w:val="202124"/>
          <w:lang w:eastAsia="en-IN"/>
        </w:rPr>
        <w:t>L.Raju</w:t>
      </w:r>
      <w:proofErr w:type="spellEnd"/>
      <w:proofErr w:type="gramEnd"/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, Principal recollecting Sir </w:t>
      </w:r>
      <w:proofErr w:type="spellStart"/>
      <w:r w:rsidRPr="00B57753">
        <w:rPr>
          <w:rFonts w:ascii="Trebuchet MS" w:eastAsia="Times New Roman" w:hAnsi="Trebuchet MS" w:cs="Times New Roman"/>
          <w:color w:val="202124"/>
          <w:lang w:eastAsia="en-IN"/>
        </w:rPr>
        <w:t>Mokshagundam</w:t>
      </w:r>
      <w:proofErr w:type="spellEnd"/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proofErr w:type="spellStart"/>
      <w:r w:rsidRPr="00B57753">
        <w:rPr>
          <w:rFonts w:ascii="Trebuchet MS" w:eastAsia="Times New Roman" w:hAnsi="Trebuchet MS" w:cs="Times New Roman"/>
          <w:color w:val="202124"/>
          <w:lang w:eastAsia="en-IN"/>
        </w:rPr>
        <w:t>Visveswarayya</w:t>
      </w:r>
      <w:proofErr w:type="spellEnd"/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as his contribution to nation and spoke on discipline and work is worship concept also he was a most idealistic person and art of visionary, honest and skilled person in an Indian history.</w:t>
      </w:r>
    </w:p>
    <w:p w14:paraId="4F7579ED" w14:textId="77777777" w:rsidR="00BB0E25" w:rsidRDefault="00BB0E25" w:rsidP="00B57753">
      <w:pPr>
        <w:spacing w:after="0" w:line="276" w:lineRule="auto"/>
        <w:jc w:val="both"/>
        <w:rPr>
          <w:rFonts w:ascii="Trebuchet MS" w:eastAsia="Times New Roman" w:hAnsi="Trebuchet MS" w:cs="Times New Roman"/>
          <w:color w:val="202124"/>
          <w:lang w:eastAsia="en-IN"/>
        </w:rPr>
      </w:pPr>
    </w:p>
    <w:p w14:paraId="72F44E99" w14:textId="3D0A4E95" w:rsidR="00D23B16" w:rsidRDefault="00BB0E25" w:rsidP="00B57753">
      <w:pPr>
        <w:spacing w:after="0" w:line="276" w:lineRule="auto"/>
        <w:jc w:val="both"/>
        <w:rPr>
          <w:rFonts w:ascii="Trebuchet MS" w:eastAsia="Times New Roman" w:hAnsi="Trebuchet MS" w:cs="Times New Roman"/>
          <w:color w:val="202124"/>
          <w:lang w:eastAsia="en-IN"/>
        </w:rPr>
      </w:pPr>
      <w:r>
        <w:rPr>
          <w:rFonts w:ascii="Trebuchet MS" w:eastAsia="Times New Roman" w:hAnsi="Trebuchet MS" w:cs="Times New Roman"/>
          <w:color w:val="202124"/>
          <w:lang w:eastAsia="en-IN"/>
        </w:rPr>
        <w:t xml:space="preserve">Chief guest, Dr. B Subbarao remembered the great work done by </w:t>
      </w:r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Sir </w:t>
      </w:r>
      <w:proofErr w:type="spellStart"/>
      <w:r w:rsidRPr="00B57753">
        <w:rPr>
          <w:rFonts w:ascii="Trebuchet MS" w:eastAsia="Times New Roman" w:hAnsi="Trebuchet MS" w:cs="Times New Roman"/>
          <w:color w:val="202124"/>
          <w:lang w:eastAsia="en-IN"/>
        </w:rPr>
        <w:t>Mokshagundam</w:t>
      </w:r>
      <w:proofErr w:type="spellEnd"/>
      <w:r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proofErr w:type="spellStart"/>
      <w:r w:rsidRPr="00B57753">
        <w:rPr>
          <w:rFonts w:ascii="Trebuchet MS" w:eastAsia="Times New Roman" w:hAnsi="Trebuchet MS" w:cs="Times New Roman"/>
          <w:color w:val="202124"/>
          <w:lang w:eastAsia="en-IN"/>
        </w:rPr>
        <w:t>Visveswarayya</w:t>
      </w:r>
      <w:proofErr w:type="spellEnd"/>
      <w:r w:rsidR="00B57753"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</w:t>
      </w:r>
      <w:r>
        <w:rPr>
          <w:rFonts w:ascii="Trebuchet MS" w:eastAsia="Times New Roman" w:hAnsi="Trebuchet MS" w:cs="Times New Roman"/>
          <w:color w:val="202124"/>
          <w:lang w:eastAsia="en-IN"/>
        </w:rPr>
        <w:t>and we</w:t>
      </w:r>
      <w:r w:rsidR="00B57753"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can learn</w:t>
      </w:r>
      <w:r>
        <w:rPr>
          <w:rFonts w:ascii="Trebuchet MS" w:eastAsia="Times New Roman" w:hAnsi="Trebuchet MS" w:cs="Times New Roman"/>
          <w:color w:val="202124"/>
          <w:lang w:eastAsia="en-IN"/>
        </w:rPr>
        <w:t>, understand</w:t>
      </w:r>
      <w:r w:rsidR="00B57753"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more about his life history by conducting this kind of programs. We need services from our students to society for its further development. </w:t>
      </w:r>
      <w:r w:rsidR="00B57753" w:rsidRPr="00B57753">
        <w:rPr>
          <w:rFonts w:ascii="Trebuchet MS" w:eastAsia="Times New Roman" w:hAnsi="Trebuchet MS" w:cs="Times New Roman"/>
          <w:color w:val="202124"/>
          <w:lang w:eastAsia="en-IN"/>
        </w:rPr>
        <w:t>Also,</w:t>
      </w:r>
      <w:r w:rsidR="00B57753" w:rsidRPr="00B57753">
        <w:rPr>
          <w:rFonts w:ascii="Trebuchet MS" w:eastAsia="Times New Roman" w:hAnsi="Trebuchet MS" w:cs="Times New Roman"/>
          <w:color w:val="202124"/>
          <w:lang w:eastAsia="en-IN"/>
        </w:rPr>
        <w:t xml:space="preserve"> he suggested the students to furnish their Engineering skills in overall development as a responsible and good Engineer.</w:t>
      </w:r>
    </w:p>
    <w:p w14:paraId="5853D6B9" w14:textId="747CF1A5" w:rsidR="000A16E9" w:rsidRDefault="000A16E9" w:rsidP="00B57753">
      <w:pPr>
        <w:spacing w:after="0" w:line="276" w:lineRule="auto"/>
        <w:jc w:val="both"/>
        <w:rPr>
          <w:rFonts w:ascii="Trebuchet MS" w:eastAsia="Times New Roman" w:hAnsi="Trebuchet MS" w:cs="Times New Roman"/>
          <w:color w:val="202124"/>
          <w:lang w:eastAsia="en-IN"/>
        </w:rPr>
      </w:pPr>
    </w:p>
    <w:p w14:paraId="784F38FB" w14:textId="5E989FB7" w:rsidR="000A16E9" w:rsidRDefault="000A16E9" w:rsidP="00B57753">
      <w:pPr>
        <w:spacing w:after="0" w:line="276" w:lineRule="auto"/>
        <w:jc w:val="both"/>
        <w:rPr>
          <w:rFonts w:ascii="Trebuchet MS" w:eastAsia="Times New Roman" w:hAnsi="Trebuchet MS" w:cs="Times New Roman"/>
          <w:color w:val="202124"/>
          <w:lang w:eastAsia="en-IN"/>
        </w:rPr>
      </w:pPr>
      <w:r w:rsidRPr="000A16E9">
        <w:rPr>
          <w:rFonts w:ascii="Trebuchet MS" w:eastAsia="Times New Roman" w:hAnsi="Trebuchet MS" w:cs="Times New Roman"/>
          <w:color w:val="202124"/>
          <w:lang w:eastAsia="en-IN"/>
        </w:rPr>
        <w:t>In this event</w:t>
      </w:r>
      <w:r>
        <w:rPr>
          <w:rFonts w:ascii="Trebuchet MS" w:eastAsia="Times New Roman" w:hAnsi="Trebuchet MS" w:cs="Times New Roman"/>
          <w:color w:val="202124"/>
          <w:lang w:eastAsia="en-IN"/>
        </w:rPr>
        <w:t xml:space="preserve">, faculty were given appreciation certificates for their award of doctoral degrees, journal papers, patent, book chapter publications, sanction of research projects, etc. </w:t>
      </w:r>
      <w:r w:rsidR="003B6E9B">
        <w:rPr>
          <w:rFonts w:ascii="Trebuchet MS" w:eastAsia="Times New Roman" w:hAnsi="Trebuchet MS" w:cs="Times New Roman"/>
          <w:color w:val="202124"/>
          <w:lang w:eastAsia="en-IN"/>
        </w:rPr>
        <w:t>in</w:t>
      </w:r>
      <w:r>
        <w:rPr>
          <w:rFonts w:ascii="Trebuchet MS" w:eastAsia="Times New Roman" w:hAnsi="Trebuchet MS" w:cs="Times New Roman"/>
          <w:color w:val="202124"/>
          <w:lang w:eastAsia="en-IN"/>
        </w:rPr>
        <w:t xml:space="preserve"> the last academic year, 2021-2022.</w:t>
      </w:r>
    </w:p>
    <w:p w14:paraId="07C97873" w14:textId="77777777" w:rsidR="00B57753" w:rsidRPr="00D23B16" w:rsidRDefault="00B57753" w:rsidP="00B57753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</w:p>
    <w:p w14:paraId="52A52AF4" w14:textId="58122377" w:rsidR="00307F45" w:rsidRPr="00D23B16" w:rsidRDefault="008F0153" w:rsidP="00D23B16">
      <w:pPr>
        <w:spacing w:after="0" w:line="276" w:lineRule="auto"/>
        <w:jc w:val="both"/>
        <w:rPr>
          <w:rFonts w:ascii="Trebuchet MS" w:eastAsia="Times New Roman" w:hAnsi="Trebuchet MS"/>
          <w:color w:val="202124"/>
          <w:lang w:eastAsia="en-IN" w:bidi="te-IN"/>
        </w:rPr>
      </w:pPr>
      <w:r w:rsidRPr="008F0153">
        <w:rPr>
          <w:rFonts w:ascii="Trebuchet MS" w:eastAsia="Times New Roman" w:hAnsi="Trebuchet MS"/>
          <w:color w:val="202124"/>
          <w:lang w:eastAsia="en-IN" w:bidi="te-IN"/>
        </w:rPr>
        <w:t xml:space="preserve">For this event Vice- Principal, </w:t>
      </w:r>
      <w:proofErr w:type="spellStart"/>
      <w:r w:rsidRPr="008F0153">
        <w:rPr>
          <w:rFonts w:ascii="Trebuchet MS" w:eastAsia="Times New Roman" w:hAnsi="Trebuchet MS"/>
          <w:color w:val="202124"/>
          <w:lang w:eastAsia="en-IN" w:bidi="te-IN"/>
        </w:rPr>
        <w:t>Dr.Y.M.</w:t>
      </w:r>
      <w:proofErr w:type="gramStart"/>
      <w:r w:rsidRPr="008F0153">
        <w:rPr>
          <w:rFonts w:ascii="Trebuchet MS" w:eastAsia="Times New Roman" w:hAnsi="Trebuchet MS"/>
          <w:color w:val="202124"/>
          <w:lang w:eastAsia="en-IN" w:bidi="te-IN"/>
        </w:rPr>
        <w:t>C.Sekhar</w:t>
      </w:r>
      <w:proofErr w:type="spellEnd"/>
      <w:proofErr w:type="gramEnd"/>
      <w:r w:rsidRPr="008F0153">
        <w:rPr>
          <w:rFonts w:ascii="Trebuchet MS" w:eastAsia="Times New Roman" w:hAnsi="Trebuchet MS"/>
          <w:color w:val="202124"/>
          <w:lang w:eastAsia="en-IN" w:bidi="te-IN"/>
        </w:rPr>
        <w:t xml:space="preserve">, </w:t>
      </w:r>
      <w:proofErr w:type="spellStart"/>
      <w:r w:rsidRPr="008F0153">
        <w:rPr>
          <w:rFonts w:ascii="Trebuchet MS" w:eastAsia="Times New Roman" w:hAnsi="Trebuchet MS"/>
          <w:color w:val="202124"/>
          <w:lang w:eastAsia="en-IN" w:bidi="te-IN"/>
        </w:rPr>
        <w:t>HoD’s</w:t>
      </w:r>
      <w:proofErr w:type="spellEnd"/>
      <w:r w:rsidRPr="008F0153">
        <w:rPr>
          <w:rFonts w:ascii="Trebuchet MS" w:eastAsia="Times New Roman" w:hAnsi="Trebuchet MS"/>
          <w:color w:val="202124"/>
          <w:lang w:eastAsia="en-IN" w:bidi="te-IN"/>
        </w:rPr>
        <w:t xml:space="preserve"> of respective Departments,</w:t>
      </w:r>
      <w:r>
        <w:rPr>
          <w:rFonts w:ascii="Trebuchet MS" w:eastAsia="Times New Roman" w:hAnsi="Trebuchet MS"/>
          <w:color w:val="202124"/>
          <w:lang w:eastAsia="en-IN" w:bidi="te-IN"/>
        </w:rPr>
        <w:t xml:space="preserve"> </w:t>
      </w:r>
      <w:r w:rsidRPr="008F0153">
        <w:rPr>
          <w:rFonts w:ascii="Trebuchet MS" w:eastAsia="Times New Roman" w:hAnsi="Trebuchet MS"/>
          <w:color w:val="202124"/>
          <w:lang w:eastAsia="en-IN" w:bidi="te-IN"/>
        </w:rPr>
        <w:t xml:space="preserve">Dean- Students </w:t>
      </w:r>
      <w:proofErr w:type="spellStart"/>
      <w:r w:rsidRPr="008F0153">
        <w:rPr>
          <w:rFonts w:ascii="Trebuchet MS" w:eastAsia="Times New Roman" w:hAnsi="Trebuchet MS"/>
          <w:color w:val="202124"/>
          <w:lang w:eastAsia="en-IN" w:bidi="te-IN"/>
        </w:rPr>
        <w:t>Mr.S.Mohan</w:t>
      </w:r>
      <w:proofErr w:type="spellEnd"/>
      <w:r w:rsidRPr="008F0153">
        <w:rPr>
          <w:rFonts w:ascii="Trebuchet MS" w:eastAsia="Times New Roman" w:hAnsi="Trebuchet MS"/>
          <w:color w:val="202124"/>
          <w:lang w:eastAsia="en-IN" w:bidi="te-IN"/>
        </w:rPr>
        <w:t xml:space="preserve"> Kumar</w:t>
      </w:r>
      <w:r>
        <w:rPr>
          <w:rFonts w:ascii="Trebuchet MS" w:eastAsia="Times New Roman" w:hAnsi="Trebuchet MS"/>
          <w:color w:val="202124"/>
          <w:lang w:eastAsia="en-IN" w:bidi="te-IN"/>
        </w:rPr>
        <w:t xml:space="preserve"> and other Deans</w:t>
      </w:r>
      <w:r w:rsidRPr="008F0153">
        <w:rPr>
          <w:rFonts w:ascii="Trebuchet MS" w:eastAsia="Times New Roman" w:hAnsi="Trebuchet MS"/>
          <w:color w:val="202124"/>
          <w:lang w:eastAsia="en-IN" w:bidi="te-IN"/>
        </w:rPr>
        <w:t xml:space="preserve">, Faculty members </w:t>
      </w:r>
      <w:r w:rsidR="00FF46AF">
        <w:rPr>
          <w:rFonts w:ascii="Trebuchet MS" w:eastAsia="Times New Roman" w:hAnsi="Trebuchet MS"/>
          <w:color w:val="202124"/>
          <w:lang w:eastAsia="en-IN" w:bidi="te-IN"/>
        </w:rPr>
        <w:t xml:space="preserve">and students </w:t>
      </w:r>
      <w:r w:rsidRPr="008F0153">
        <w:rPr>
          <w:rFonts w:ascii="Trebuchet MS" w:eastAsia="Times New Roman" w:hAnsi="Trebuchet MS"/>
          <w:color w:val="202124"/>
          <w:lang w:eastAsia="en-IN" w:bidi="te-IN"/>
        </w:rPr>
        <w:t>were participated</w:t>
      </w:r>
      <w:r w:rsidR="00307F45" w:rsidRPr="00D23B16">
        <w:rPr>
          <w:rFonts w:ascii="Trebuchet MS" w:eastAsia="Times New Roman" w:hAnsi="Trebuchet MS"/>
          <w:color w:val="202124"/>
          <w:lang w:eastAsia="en-IN" w:bidi="te-IN"/>
        </w:rPr>
        <w:t>.</w:t>
      </w:r>
    </w:p>
    <w:sectPr w:rsidR="00307F45" w:rsidRPr="00D23B16" w:rsidSect="00972B44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2619" w:right="1440" w:bottom="1440" w:left="1440" w:header="45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EB1B" w14:textId="77777777" w:rsidR="007B2039" w:rsidRDefault="007B2039" w:rsidP="00A66383">
      <w:pPr>
        <w:spacing w:after="0" w:line="240" w:lineRule="auto"/>
      </w:pPr>
      <w:r>
        <w:separator/>
      </w:r>
    </w:p>
  </w:endnote>
  <w:endnote w:type="continuationSeparator" w:id="0">
    <w:p w14:paraId="484BF1C3" w14:textId="77777777" w:rsidR="007B2039" w:rsidRDefault="007B2039" w:rsidP="00A6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2B7A" w14:textId="77777777" w:rsidR="000726FE" w:rsidRDefault="000726FE" w:rsidP="000726FE">
    <w:pPr>
      <w:pStyle w:val="Footer"/>
      <w:pBdr>
        <w:top w:val="single" w:sz="4" w:space="5" w:color="D9D9D9" w:themeColor="background1" w:themeShade="D9"/>
      </w:pBdr>
      <w:tabs>
        <w:tab w:val="clear" w:pos="9360"/>
      </w:tabs>
      <w:ind w:right="-693" w:firstLine="720"/>
      <w:jc w:val="right"/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AE118" wp14:editId="1F9A454A">
              <wp:simplePos x="0" y="0"/>
              <wp:positionH relativeFrom="margin">
                <wp:posOffset>-408940</wp:posOffset>
              </wp:positionH>
              <wp:positionV relativeFrom="paragraph">
                <wp:posOffset>-20633</wp:posOffset>
              </wp:positionV>
              <wp:extent cx="6605517" cy="230588"/>
              <wp:effectExtent l="0" t="0" r="24130" b="158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5517" cy="23058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9EDA35" w14:textId="77777777" w:rsidR="000726FE" w:rsidRPr="00B06400" w:rsidRDefault="000726FE" w:rsidP="000726F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</w:pPr>
                          <w:proofErr w:type="spellStart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>Vijayaramnagar</w:t>
                          </w:r>
                          <w:proofErr w:type="spellEnd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 Campus, Chintalavalasa, Vizianagaram, AP – 535005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AE118" id="Rectangle 1" o:spid="_x0000_s1027" style="position:absolute;left:0;text-align:left;margin-left:-32.2pt;margin-top:-1.6pt;width:520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" fillcolor="#5b9bd5 [3204]" strokecolor="#1f4d78 [1604]" strokeweight="1pt">
              <v:textbox>
                <w:txbxContent>
                  <w:p w14:paraId="229EDA35" w14:textId="77777777" w:rsidR="000726FE" w:rsidRPr="00B06400" w:rsidRDefault="000726FE" w:rsidP="000726FE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</w:pPr>
                    <w:proofErr w:type="spellStart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>Vijayaramnagar</w:t>
                    </w:r>
                    <w:proofErr w:type="spellEnd"/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 xml:space="preserve"> Campus, Chintalavalasa, Vizianagaram, AP – 535005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84DE760" w14:textId="77777777" w:rsidR="000726FE" w:rsidRDefault="000726FE" w:rsidP="000726FE">
    <w:pPr>
      <w:pStyle w:val="Footer"/>
      <w:tabs>
        <w:tab w:val="clear" w:pos="4680"/>
        <w:tab w:val="clear" w:pos="9360"/>
      </w:tabs>
      <w:ind w:right="-963"/>
    </w:pPr>
    <w:r>
      <w:rPr>
        <w:rFonts w:ascii="Century Gothic" w:hAnsi="Century Gothic" w:cs="Tahoma"/>
        <w:b/>
        <w:noProof/>
        <w:color w:val="4472C4" w:themeColor="accent5"/>
        <w:sz w:val="16"/>
      </w:rPr>
      <w:t xml:space="preserve"> </w:t>
    </w:r>
    <w:sdt>
      <w:sdtPr>
        <w:id w:val="33057935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 </w:t>
        </w:r>
        <w:r>
          <w:tab/>
          <w:t xml:space="preserve"> </w:t>
        </w:r>
        <w:r>
          <w:tab/>
          <w:t xml:space="preserve">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30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5B4A" w14:textId="77777777" w:rsidR="007B2039" w:rsidRDefault="007B2039" w:rsidP="00A66383">
      <w:pPr>
        <w:spacing w:after="0" w:line="240" w:lineRule="auto"/>
      </w:pPr>
      <w:r>
        <w:separator/>
      </w:r>
    </w:p>
  </w:footnote>
  <w:footnote w:type="continuationSeparator" w:id="0">
    <w:p w14:paraId="3A98365D" w14:textId="77777777" w:rsidR="007B2039" w:rsidRDefault="007B2039" w:rsidP="00A6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DF41" w14:textId="77777777" w:rsidR="00A01B11" w:rsidRDefault="00000000">
    <w:pPr>
      <w:pStyle w:val="Header"/>
    </w:pPr>
    <w:r>
      <w:rPr>
        <w:noProof/>
      </w:rPr>
      <w:pict w14:anchorId="1C6A0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1" o:spid="_x0000_s1030" type="#_x0000_t75" style="position:absolute;margin-left:0;margin-top:0;width:157.5pt;height:157.5pt;z-index:-251650048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B5F5" w14:textId="77777777" w:rsidR="00A66383" w:rsidRPr="00972B44" w:rsidRDefault="00000000" w:rsidP="00972B44">
    <w:pPr>
      <w:pStyle w:val="Header"/>
      <w:tabs>
        <w:tab w:val="left" w:pos="3080"/>
        <w:tab w:val="center" w:pos="4513"/>
      </w:tabs>
      <w:jc w:val="center"/>
      <w:rPr>
        <w:rFonts w:ascii="Cooper Black" w:hAnsi="Cooper Black"/>
        <w:b/>
        <w:color w:val="4472C4" w:themeColor="accent5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32"/>
      </w:rPr>
      <w:pict w14:anchorId="2A664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2" o:spid="_x0000_s1031" type="#_x0000_t75" style="position:absolute;left:0;text-align:left;margin-left:0;margin-top:0;width:157.5pt;height:157.5pt;z-index:-251649024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  <w:r w:rsidR="00D21C0E">
      <w:rPr>
        <w:rFonts w:ascii="Century Gothic" w:hAnsi="Century Gothic" w:cs="Tahoma"/>
        <w:b/>
        <w:noProof/>
        <w:color w:val="4472C4" w:themeColor="accent5"/>
        <w:sz w:val="32"/>
        <w:lang w:val="en-IN" w:eastAsia="en-IN" w:bidi="te-IN"/>
      </w:rPr>
      <w:drawing>
        <wp:anchor distT="0" distB="0" distL="114300" distR="114300" simplePos="0" relativeHeight="251664384" behindDoc="0" locked="0" layoutInCell="1" allowOverlap="1" wp14:anchorId="30BECB94" wp14:editId="2294BAEB">
          <wp:simplePos x="0" y="0"/>
          <wp:positionH relativeFrom="column">
            <wp:posOffset>5429250</wp:posOffset>
          </wp:positionH>
          <wp:positionV relativeFrom="paragraph">
            <wp:posOffset>-19050</wp:posOffset>
          </wp:positionV>
          <wp:extent cx="838200" cy="838200"/>
          <wp:effectExtent l="0" t="0" r="0" b="0"/>
          <wp:wrapNone/>
          <wp:docPr id="7" name="Picture 7" descr="C:\Users\English HOD\Desktop\KISHORE\2019-04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glish HOD\Desktop\KISHORE\2019-04-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400">
      <w:rPr>
        <w:rFonts w:ascii="Times New Roman" w:hAnsi="Times New Roman"/>
        <w:noProof/>
        <w:szCs w:val="24"/>
        <w:lang w:val="en-IN" w:eastAsia="en-IN" w:bidi="te-IN"/>
      </w:rPr>
      <w:drawing>
        <wp:anchor distT="36576" distB="36576" distL="36576" distR="36576" simplePos="0" relativeHeight="251661312" behindDoc="0" locked="0" layoutInCell="1" allowOverlap="1" wp14:anchorId="3ED38E28" wp14:editId="550164A1">
          <wp:simplePos x="0" y="0"/>
          <wp:positionH relativeFrom="column">
            <wp:posOffset>-395936</wp:posOffset>
          </wp:positionH>
          <wp:positionV relativeFrom="paragraph">
            <wp:posOffset>13970</wp:posOffset>
          </wp:positionV>
          <wp:extent cx="933880" cy="763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80" cy="763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B44" w:rsidRPr="00972B44">
      <w:rPr>
        <w:rFonts w:ascii="Cooper Black" w:hAnsi="Cooper Black"/>
        <w:b/>
        <w:color w:val="00B050"/>
        <w:sz w:val="26"/>
        <w:lang w:val="en-IN"/>
      </w:rPr>
      <w:t>PRESS &amp; MEDIA RELATIONS</w:t>
    </w:r>
  </w:p>
  <w:p w14:paraId="6A93817F" w14:textId="77777777" w:rsidR="00A66383" w:rsidRPr="00972B44" w:rsidRDefault="00A66383" w:rsidP="00A66383">
    <w:pPr>
      <w:pStyle w:val="Header"/>
      <w:jc w:val="center"/>
      <w:rPr>
        <w:rFonts w:ascii="Century Gothic" w:hAnsi="Century Gothic" w:cs="Tahoma"/>
        <w:b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Maharaj Vijayaram Gajapathi Raj</w:t>
    </w:r>
  </w:p>
  <w:p w14:paraId="37DBCAF7" w14:textId="77777777" w:rsidR="00A66383" w:rsidRPr="00972B44" w:rsidRDefault="00A66383" w:rsidP="00B06400">
    <w:pPr>
      <w:pStyle w:val="Header"/>
      <w:pBdr>
        <w:bottom w:val="single" w:sz="4" w:space="1" w:color="auto"/>
      </w:pBdr>
      <w:spacing w:after="40"/>
      <w:jc w:val="center"/>
      <w:rPr>
        <w:rFonts w:ascii="Century Gothic" w:hAnsi="Century Gothic" w:cs="Tahoma"/>
        <w:b/>
        <w:color w:val="4472C4" w:themeColor="accent5"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28"/>
        <w:lang w:val="en-IN"/>
      </w:rPr>
      <w:t>College of Engineering (Autonomous)</w:t>
    </w:r>
  </w:p>
  <w:p w14:paraId="060639CE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2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Accredited by NBA of AICTE, Graded ‘A’ by NAAC of UGC, Approved by AICTE, New Delhi,</w:t>
    </w:r>
  </w:p>
  <w:p w14:paraId="37E43FAB" w14:textId="77777777"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0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Permanently Affiliated to JNTU, Kakinada &amp; Listed u/s 2(f) and 12(B) of the UGC ACT 1956</w:t>
    </w:r>
  </w:p>
  <w:p w14:paraId="4A6B66ED" w14:textId="77777777" w:rsidR="009819C9" w:rsidRPr="009E0CFA" w:rsidRDefault="00FA607F" w:rsidP="00A66383">
    <w:pPr>
      <w:pStyle w:val="Header"/>
      <w:jc w:val="center"/>
      <w:rPr>
        <w:rFonts w:ascii="Trebuchet MS" w:hAnsi="Trebuchet MS" w:cs="Tahoma"/>
        <w:b/>
        <w:sz w:val="18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16"/>
        <w:lang w:val="en-IN" w:eastAsia="en-IN" w:bidi="te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7E54FF" wp14:editId="568F92AD">
              <wp:simplePos x="0" y="0"/>
              <wp:positionH relativeFrom="margin">
                <wp:posOffset>-413468</wp:posOffset>
              </wp:positionH>
              <wp:positionV relativeFrom="paragraph">
                <wp:posOffset>53920</wp:posOffset>
              </wp:positionV>
              <wp:extent cx="6679096" cy="310101"/>
              <wp:effectExtent l="0" t="0" r="26670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9096" cy="31010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756B72" w14:textId="77777777" w:rsidR="00FA607F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" w:char="F029"/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7036781386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,   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 2" w:char="F027"/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08922</w:t>
                          </w:r>
                          <w:r w:rsid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241</w:t>
                          </w:r>
                          <w:r w:rsidR="00E90ED7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038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(O)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 </w:t>
                          </w:r>
                        </w:p>
                        <w:p w14:paraId="0CA7BC46" w14:textId="77777777" w:rsidR="006B30CA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e-mail: </w:t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pressrelations.mvgr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@mvgrce.edu.in </w:t>
                          </w:r>
                        </w:p>
                        <w:p w14:paraId="19EE8453" w14:textId="77777777" w:rsidR="006B30CA" w:rsidRPr="000726FE" w:rsidRDefault="006B30CA" w:rsidP="00FA607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2"/>
                              <w:lang w:val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7E54FF" id="Rectangle 3" o:spid="_x0000_s1026" style="position:absolute;left:0;text-align:left;margin-left:-32.55pt;margin-top:4.25pt;width:525.9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" fillcolor="#5b9bd5 [3204]" strokecolor="#1f4d78 [1604]" strokeweight="1pt">
              <v:textbox>
                <w:txbxContent>
                  <w:p w14:paraId="2D756B72" w14:textId="77777777" w:rsidR="00FA607F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" w:char="F029"/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7036781386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,   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 2" w:char="F027"/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08922</w:t>
                    </w:r>
                    <w:r w:rsid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241</w:t>
                    </w:r>
                    <w:r w:rsidR="00E90ED7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038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(O)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 </w:t>
                    </w:r>
                  </w:p>
                  <w:p w14:paraId="0CA7BC46" w14:textId="77777777" w:rsidR="006B30CA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e-mail: </w:t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pressrelations.mvgr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@mvgrce.edu.in </w:t>
                    </w:r>
                  </w:p>
                  <w:p w14:paraId="19EE8453" w14:textId="77777777" w:rsidR="006B30CA" w:rsidRPr="000726FE" w:rsidRDefault="006B30CA" w:rsidP="00FA607F">
                    <w:pPr>
                      <w:jc w:val="center"/>
                      <w:rPr>
                        <w:rFonts w:ascii="Trebuchet MS" w:hAnsi="Trebuchet MS"/>
                        <w:b/>
                        <w:sz w:val="12"/>
                        <w:lang w:val="en-I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4F2C" w14:textId="77777777" w:rsidR="00A01B11" w:rsidRDefault="00000000">
    <w:pPr>
      <w:pStyle w:val="Header"/>
    </w:pPr>
    <w:r>
      <w:rPr>
        <w:noProof/>
      </w:rPr>
      <w:pict w14:anchorId="7C60E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0" o:spid="_x0000_s1029" type="#_x0000_t75" style="position:absolute;margin-left:0;margin-top:0;width:157.5pt;height:157.5pt;z-index:-251651072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B1058"/>
    <w:multiLevelType w:val="hybridMultilevel"/>
    <w:tmpl w:val="7774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62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MjGwNDAzNbQ0MjVQ0lEKTi0uzszPAykwqgUA5p+YDSwAAAA="/>
  </w:docVars>
  <w:rsids>
    <w:rsidRoot w:val="00A66383"/>
    <w:rsid w:val="000370BF"/>
    <w:rsid w:val="00067C47"/>
    <w:rsid w:val="000726FE"/>
    <w:rsid w:val="000A16E9"/>
    <w:rsid w:val="000F126D"/>
    <w:rsid w:val="00124DE1"/>
    <w:rsid w:val="001324B6"/>
    <w:rsid w:val="001621D1"/>
    <w:rsid w:val="0018757E"/>
    <w:rsid w:val="001D175F"/>
    <w:rsid w:val="001D3450"/>
    <w:rsid w:val="002106CB"/>
    <w:rsid w:val="002C307F"/>
    <w:rsid w:val="002D2A58"/>
    <w:rsid w:val="002F484D"/>
    <w:rsid w:val="002F6E24"/>
    <w:rsid w:val="00307F45"/>
    <w:rsid w:val="00327795"/>
    <w:rsid w:val="00337E2B"/>
    <w:rsid w:val="003B6E9B"/>
    <w:rsid w:val="003E0B4F"/>
    <w:rsid w:val="00415ECA"/>
    <w:rsid w:val="00421736"/>
    <w:rsid w:val="00462063"/>
    <w:rsid w:val="00482C17"/>
    <w:rsid w:val="004A5051"/>
    <w:rsid w:val="004D7161"/>
    <w:rsid w:val="0052533C"/>
    <w:rsid w:val="00531AB4"/>
    <w:rsid w:val="0054729C"/>
    <w:rsid w:val="005A7A3F"/>
    <w:rsid w:val="005C7CE2"/>
    <w:rsid w:val="005F60B4"/>
    <w:rsid w:val="006976C3"/>
    <w:rsid w:val="006B30CA"/>
    <w:rsid w:val="007040B6"/>
    <w:rsid w:val="007077DE"/>
    <w:rsid w:val="00734650"/>
    <w:rsid w:val="007A5C46"/>
    <w:rsid w:val="007B2039"/>
    <w:rsid w:val="00810DFF"/>
    <w:rsid w:val="008B2BCC"/>
    <w:rsid w:val="008C4244"/>
    <w:rsid w:val="008E4470"/>
    <w:rsid w:val="008E73C0"/>
    <w:rsid w:val="008F0153"/>
    <w:rsid w:val="009173BB"/>
    <w:rsid w:val="00937CC0"/>
    <w:rsid w:val="0095160C"/>
    <w:rsid w:val="00972B44"/>
    <w:rsid w:val="009819C9"/>
    <w:rsid w:val="009A5D52"/>
    <w:rsid w:val="009E0CFA"/>
    <w:rsid w:val="009F529E"/>
    <w:rsid w:val="00A01B11"/>
    <w:rsid w:val="00A41DB0"/>
    <w:rsid w:val="00A66383"/>
    <w:rsid w:val="00AB31F4"/>
    <w:rsid w:val="00AC0E78"/>
    <w:rsid w:val="00B06400"/>
    <w:rsid w:val="00B57753"/>
    <w:rsid w:val="00BB0E25"/>
    <w:rsid w:val="00C17B85"/>
    <w:rsid w:val="00C32565"/>
    <w:rsid w:val="00C33A62"/>
    <w:rsid w:val="00C54806"/>
    <w:rsid w:val="00C95FAD"/>
    <w:rsid w:val="00D21C0E"/>
    <w:rsid w:val="00D23B16"/>
    <w:rsid w:val="00D645A2"/>
    <w:rsid w:val="00D91103"/>
    <w:rsid w:val="00E4530B"/>
    <w:rsid w:val="00E5792B"/>
    <w:rsid w:val="00E75D29"/>
    <w:rsid w:val="00E90ED7"/>
    <w:rsid w:val="00EB6020"/>
    <w:rsid w:val="00EC2B64"/>
    <w:rsid w:val="00EC6F54"/>
    <w:rsid w:val="00EF2459"/>
    <w:rsid w:val="00F115B5"/>
    <w:rsid w:val="00F700A3"/>
    <w:rsid w:val="00FA607F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80A31"/>
  <w15:docId w15:val="{57C41217-1D8B-4239-8BA2-25CC5A27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7E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KUMAR SINGURU</dc:creator>
  <cp:lastModifiedBy>ANDRA SAI KUMAR</cp:lastModifiedBy>
  <cp:revision>24</cp:revision>
  <cp:lastPrinted>2021-10-23T08:09:00Z</cp:lastPrinted>
  <dcterms:created xsi:type="dcterms:W3CDTF">2022-08-01T10:02:00Z</dcterms:created>
  <dcterms:modified xsi:type="dcterms:W3CDTF">2022-09-15T11:20:00Z</dcterms:modified>
</cp:coreProperties>
</file>